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8E4" w:rsidRPr="00012C99" w:rsidRDefault="009A28E4" w:rsidP="008153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2C99">
        <w:rPr>
          <w:rFonts w:ascii="Times New Roman" w:hAnsi="Times New Roman" w:cs="Times New Roman"/>
          <w:sz w:val="20"/>
          <w:szCs w:val="20"/>
        </w:rPr>
        <w:t xml:space="preserve">Załącznik nr 1 do „Zapytania ofertowego” </w:t>
      </w:r>
    </w:p>
    <w:p w:rsidR="009A28E4" w:rsidRPr="007E72EC" w:rsidRDefault="009A28E4" w:rsidP="007E72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>Nr sprawy</w:t>
      </w:r>
      <w:r w:rsidRPr="00896616">
        <w:rPr>
          <w:rFonts w:ascii="Times New Roman" w:hAnsi="Times New Roman" w:cs="Times New Roman"/>
          <w:sz w:val="24"/>
          <w:szCs w:val="24"/>
        </w:rPr>
        <w:t>:</w:t>
      </w:r>
      <w:r w:rsidR="00695350">
        <w:rPr>
          <w:rFonts w:ascii="Times New Roman" w:hAnsi="Times New Roman" w:cs="Times New Roman"/>
          <w:sz w:val="24"/>
          <w:szCs w:val="24"/>
        </w:rPr>
        <w:t xml:space="preserve"> 3</w:t>
      </w:r>
      <w:r w:rsidR="00855846" w:rsidRPr="00896616">
        <w:rPr>
          <w:rFonts w:ascii="Times New Roman" w:hAnsi="Times New Roman" w:cs="Times New Roman"/>
          <w:sz w:val="24"/>
          <w:szCs w:val="24"/>
        </w:rPr>
        <w:t>/2021</w:t>
      </w:r>
    </w:p>
    <w:p w:rsidR="009A28E4" w:rsidRPr="007E72EC" w:rsidRDefault="009A28E4" w:rsidP="007E72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28E4" w:rsidRPr="007E72EC" w:rsidRDefault="009A28E4" w:rsidP="007E72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7DFA" w:rsidRDefault="005B7DFA" w:rsidP="005B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9A28E4" w:rsidRPr="005B7DFA" w:rsidRDefault="009A28E4" w:rsidP="005B7DFA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5B7DFA">
        <w:rPr>
          <w:rFonts w:ascii="Times New Roman" w:hAnsi="Times New Roman" w:cs="Times New Roman"/>
          <w:i/>
          <w:sz w:val="20"/>
          <w:szCs w:val="20"/>
        </w:rPr>
        <w:t xml:space="preserve">pieczęć wykonawcy </w:t>
      </w:r>
    </w:p>
    <w:p w:rsidR="009A28E4" w:rsidRPr="007E72EC" w:rsidRDefault="009A28E4" w:rsidP="007E72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28E4" w:rsidRPr="007E72EC" w:rsidRDefault="009A28E4" w:rsidP="007E72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28E4" w:rsidRPr="005B7DFA" w:rsidRDefault="009A28E4" w:rsidP="0085584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DFA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9A28E4" w:rsidRPr="007E72EC" w:rsidRDefault="009A28E4" w:rsidP="0085584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8E4" w:rsidRPr="007E72EC" w:rsidRDefault="009A28E4" w:rsidP="008558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>Pełna nazwa Wykonawcy</w:t>
      </w:r>
      <w:r w:rsidR="005B7DFA">
        <w:rPr>
          <w:rFonts w:ascii="Times New Roman" w:hAnsi="Times New Roman" w:cs="Times New Roman"/>
          <w:sz w:val="24"/>
          <w:szCs w:val="24"/>
        </w:rPr>
        <w:t xml:space="preserve"> </w:t>
      </w:r>
      <w:r w:rsidRPr="007E72E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 </w:t>
      </w:r>
    </w:p>
    <w:p w:rsidR="009A28E4" w:rsidRPr="007E72EC" w:rsidRDefault="009A28E4" w:rsidP="008558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A28E4" w:rsidRPr="007E72EC" w:rsidRDefault="009A28E4" w:rsidP="008558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>w .................................</w:t>
      </w:r>
      <w:r w:rsidR="005B7DFA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7E72EC">
        <w:rPr>
          <w:rFonts w:ascii="Times New Roman" w:hAnsi="Times New Roman" w:cs="Times New Roman"/>
          <w:sz w:val="24"/>
          <w:szCs w:val="24"/>
        </w:rPr>
        <w:t xml:space="preserve">................................. kod ..............-....................... </w:t>
      </w:r>
    </w:p>
    <w:p w:rsidR="009A28E4" w:rsidRPr="001606F5" w:rsidRDefault="009A28E4" w:rsidP="008558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06F5">
        <w:rPr>
          <w:rFonts w:ascii="Times New Roman" w:hAnsi="Times New Roman" w:cs="Times New Roman"/>
          <w:sz w:val="24"/>
          <w:szCs w:val="24"/>
          <w:lang w:val="en-US"/>
        </w:rPr>
        <w:t xml:space="preserve">ul. </w:t>
      </w:r>
      <w:r w:rsidR="005B7DFA" w:rsidRPr="001606F5">
        <w:rPr>
          <w:rFonts w:ascii="Times New Roman" w:hAnsi="Times New Roman" w:cs="Times New Roman"/>
          <w:sz w:val="24"/>
          <w:szCs w:val="24"/>
          <w:lang w:val="en-US"/>
        </w:rPr>
        <w:t>……………………..</w:t>
      </w:r>
      <w:r w:rsidRPr="001606F5">
        <w:rPr>
          <w:rFonts w:ascii="Times New Roman" w:hAnsi="Times New Roman" w:cs="Times New Roman"/>
          <w:sz w:val="24"/>
          <w:szCs w:val="24"/>
          <w:lang w:val="en-US"/>
        </w:rPr>
        <w:t xml:space="preserve">................................................................ nr </w:t>
      </w:r>
      <w:r w:rsidR="005B7DFA" w:rsidRPr="001606F5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Pr="001606F5">
        <w:rPr>
          <w:rFonts w:ascii="Times New Roman" w:hAnsi="Times New Roman" w:cs="Times New Roman"/>
          <w:sz w:val="24"/>
          <w:szCs w:val="24"/>
          <w:lang w:val="en-US"/>
        </w:rPr>
        <w:t xml:space="preserve">..................................... </w:t>
      </w:r>
    </w:p>
    <w:p w:rsidR="009A28E4" w:rsidRPr="001606F5" w:rsidRDefault="009A28E4" w:rsidP="008558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06F5">
        <w:rPr>
          <w:rFonts w:ascii="Times New Roman" w:hAnsi="Times New Roman" w:cs="Times New Roman"/>
          <w:sz w:val="24"/>
          <w:szCs w:val="24"/>
          <w:lang w:val="en-US"/>
        </w:rPr>
        <w:t xml:space="preserve">REGON ....................................................... NIP </w:t>
      </w:r>
      <w:r w:rsidR="005B7DFA" w:rsidRPr="001606F5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Pr="001606F5">
        <w:rPr>
          <w:rFonts w:ascii="Times New Roman" w:hAnsi="Times New Roman" w:cs="Times New Roman"/>
          <w:sz w:val="24"/>
          <w:szCs w:val="24"/>
          <w:lang w:val="en-US"/>
        </w:rPr>
        <w:t>.......</w:t>
      </w:r>
      <w:r w:rsidR="005B7DFA" w:rsidRPr="001606F5">
        <w:rPr>
          <w:rFonts w:ascii="Times New Roman" w:hAnsi="Times New Roman" w:cs="Times New Roman"/>
          <w:sz w:val="24"/>
          <w:szCs w:val="24"/>
          <w:lang w:val="en-US"/>
        </w:rPr>
        <w:t>......</w:t>
      </w:r>
      <w:r w:rsidRPr="001606F5">
        <w:rPr>
          <w:rFonts w:ascii="Times New Roman" w:hAnsi="Times New Roman" w:cs="Times New Roman"/>
          <w:sz w:val="24"/>
          <w:szCs w:val="24"/>
          <w:lang w:val="en-US"/>
        </w:rPr>
        <w:t xml:space="preserve">............................... </w:t>
      </w:r>
    </w:p>
    <w:p w:rsidR="009A28E4" w:rsidRPr="001606F5" w:rsidRDefault="009A28E4" w:rsidP="008558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06F5">
        <w:rPr>
          <w:rFonts w:ascii="Times New Roman" w:hAnsi="Times New Roman" w:cs="Times New Roman"/>
          <w:sz w:val="24"/>
          <w:szCs w:val="24"/>
          <w:lang w:val="en-US"/>
        </w:rPr>
        <w:t>Tel./fax. …</w:t>
      </w:r>
      <w:r w:rsidR="005B7DFA" w:rsidRPr="001606F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………………………………………………………………..</w:t>
      </w:r>
      <w:r w:rsidRPr="001606F5">
        <w:rPr>
          <w:rFonts w:ascii="Times New Roman" w:hAnsi="Times New Roman" w:cs="Times New Roman"/>
          <w:sz w:val="24"/>
          <w:szCs w:val="24"/>
          <w:lang w:val="en-US"/>
        </w:rPr>
        <w:t xml:space="preserve">……………….….. </w:t>
      </w:r>
    </w:p>
    <w:p w:rsidR="009A28E4" w:rsidRPr="001606F5" w:rsidRDefault="009A28E4" w:rsidP="008558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06F5">
        <w:rPr>
          <w:rFonts w:ascii="Times New Roman" w:hAnsi="Times New Roman" w:cs="Times New Roman"/>
          <w:sz w:val="24"/>
          <w:szCs w:val="24"/>
          <w:lang w:val="en-US"/>
        </w:rPr>
        <w:t>e-mail: ………</w:t>
      </w:r>
      <w:r w:rsidR="005B7DFA" w:rsidRPr="001606F5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Pr="001606F5">
        <w:rPr>
          <w:rFonts w:ascii="Times New Roman" w:hAnsi="Times New Roman" w:cs="Times New Roman"/>
          <w:sz w:val="24"/>
          <w:szCs w:val="24"/>
          <w:lang w:val="en-US"/>
        </w:rPr>
        <w:t xml:space="preserve">………………..…………………………………….……… </w:t>
      </w:r>
    </w:p>
    <w:p w:rsidR="009A28E4" w:rsidRPr="001606F5" w:rsidRDefault="009A28E4" w:rsidP="008558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28E4" w:rsidRPr="007E72EC" w:rsidRDefault="009A28E4" w:rsidP="008558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Odpowiadając na zaproszenie do złożenia oferty na: </w:t>
      </w:r>
    </w:p>
    <w:p w:rsidR="009A28E4" w:rsidRPr="007E72EC" w:rsidRDefault="00477B78" w:rsidP="008558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846">
        <w:rPr>
          <w:rFonts w:ascii="Times New Roman" w:hAnsi="Times New Roman" w:cs="Times New Roman"/>
          <w:sz w:val="24"/>
          <w:szCs w:val="24"/>
        </w:rPr>
        <w:t>dostaw</w:t>
      </w:r>
      <w:r w:rsidR="00855846">
        <w:rPr>
          <w:rFonts w:ascii="Times New Roman" w:hAnsi="Times New Roman" w:cs="Times New Roman"/>
          <w:sz w:val="24"/>
          <w:szCs w:val="24"/>
        </w:rPr>
        <w:t>ę</w:t>
      </w:r>
      <w:r w:rsidRPr="0085584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1133574"/>
      <w:r w:rsidR="00695350">
        <w:rPr>
          <w:rFonts w:ascii="Times New Roman" w:hAnsi="Times New Roman" w:cs="Times New Roman"/>
          <w:sz w:val="24"/>
          <w:szCs w:val="24"/>
        </w:rPr>
        <w:t xml:space="preserve">sprzętu </w:t>
      </w:r>
      <w:r w:rsidR="006243A2">
        <w:rPr>
          <w:rFonts w:ascii="Times New Roman" w:hAnsi="Times New Roman" w:cs="Times New Roman"/>
          <w:sz w:val="24"/>
          <w:szCs w:val="24"/>
        </w:rPr>
        <w:t xml:space="preserve">fotograficznego i akcesoriów fotograficznych </w:t>
      </w:r>
      <w:r w:rsidR="00505D2C" w:rsidRPr="00855846">
        <w:rPr>
          <w:rFonts w:ascii="Times New Roman" w:hAnsi="Times New Roman" w:cs="Times New Roman"/>
          <w:sz w:val="24"/>
          <w:szCs w:val="24"/>
        </w:rPr>
        <w:t xml:space="preserve">oraz </w:t>
      </w:r>
      <w:r w:rsidR="00505D2C" w:rsidRPr="00855846">
        <w:rPr>
          <w:rFonts w:ascii="Times New Roman" w:hAnsi="Times New Roman" w:cs="Times New Roman"/>
          <w:bCs/>
          <w:sz w:val="24"/>
          <w:szCs w:val="24"/>
        </w:rPr>
        <w:t>usług</w:t>
      </w:r>
      <w:r w:rsidR="00855846">
        <w:rPr>
          <w:rFonts w:ascii="Times New Roman" w:hAnsi="Times New Roman" w:cs="Times New Roman"/>
          <w:bCs/>
          <w:sz w:val="24"/>
          <w:szCs w:val="24"/>
        </w:rPr>
        <w:t>i</w:t>
      </w:r>
      <w:r w:rsidR="00505D2C" w:rsidRPr="00855846">
        <w:rPr>
          <w:rFonts w:ascii="Times New Roman" w:hAnsi="Times New Roman" w:cs="Times New Roman"/>
          <w:bCs/>
          <w:sz w:val="24"/>
          <w:szCs w:val="24"/>
        </w:rPr>
        <w:t xml:space="preserve"> serwisu gwarancyjnego</w:t>
      </w:r>
      <w:r w:rsidR="009A28E4" w:rsidRPr="007E72E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9A28E4" w:rsidRPr="007E72EC" w:rsidRDefault="009A28E4" w:rsidP="008558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>1. Oferuję wykonanie dostawy</w:t>
      </w:r>
      <w:r w:rsidR="00855846">
        <w:rPr>
          <w:rFonts w:ascii="Times New Roman" w:hAnsi="Times New Roman" w:cs="Times New Roman"/>
          <w:sz w:val="24"/>
          <w:szCs w:val="24"/>
        </w:rPr>
        <w:t xml:space="preserve"> </w:t>
      </w:r>
      <w:r w:rsidRPr="007E72EC">
        <w:rPr>
          <w:rFonts w:ascii="Times New Roman" w:hAnsi="Times New Roman" w:cs="Times New Roman"/>
          <w:sz w:val="24"/>
          <w:szCs w:val="24"/>
        </w:rPr>
        <w:t xml:space="preserve">będącej przedmiotem zamówienia, </w:t>
      </w:r>
    </w:p>
    <w:p w:rsidR="009A28E4" w:rsidRPr="007E72EC" w:rsidRDefault="005B7DFA" w:rsidP="008558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8E4" w:rsidRPr="007E72EC">
        <w:rPr>
          <w:rFonts w:ascii="Times New Roman" w:hAnsi="Times New Roman" w:cs="Times New Roman"/>
          <w:sz w:val="24"/>
          <w:szCs w:val="24"/>
        </w:rPr>
        <w:t xml:space="preserve">zgodnie z wymogami opisu przedmiotu zamówienia: </w:t>
      </w:r>
    </w:p>
    <w:p w:rsidR="009A28E4" w:rsidRPr="005B7DFA" w:rsidRDefault="005B7DFA" w:rsidP="0085584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DF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A28E4" w:rsidRPr="005B7DFA">
        <w:rPr>
          <w:rFonts w:ascii="Times New Roman" w:hAnsi="Times New Roman" w:cs="Times New Roman"/>
          <w:b/>
          <w:sz w:val="24"/>
          <w:szCs w:val="24"/>
        </w:rPr>
        <w:t>1.1. za cenę</w:t>
      </w:r>
      <w:r w:rsidR="002F0D37">
        <w:rPr>
          <w:rFonts w:ascii="Times New Roman" w:hAnsi="Times New Roman" w:cs="Times New Roman"/>
          <w:b/>
          <w:sz w:val="24"/>
          <w:szCs w:val="24"/>
        </w:rPr>
        <w:t xml:space="preserve"> obliczoną na podstawie formularza cenowego</w:t>
      </w:r>
      <w:r w:rsidR="009A28E4" w:rsidRPr="005B7DF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A28E4" w:rsidRPr="005B7DFA" w:rsidRDefault="009A28E4" w:rsidP="000E6A1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DFA">
        <w:rPr>
          <w:rFonts w:ascii="Times New Roman" w:hAnsi="Times New Roman" w:cs="Times New Roman"/>
          <w:sz w:val="24"/>
          <w:szCs w:val="24"/>
        </w:rPr>
        <w:t>w kwocie netto złotych: ...............................................</w:t>
      </w:r>
      <w:r w:rsidR="005B7DFA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5B7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8E4" w:rsidRPr="007E72EC" w:rsidRDefault="005B7DFA" w:rsidP="0085584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(słownie: </w:t>
      </w:r>
      <w:r w:rsidR="009A28E4" w:rsidRPr="007E72E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..........................................................................................................................) </w:t>
      </w:r>
    </w:p>
    <w:p w:rsidR="009A28E4" w:rsidRPr="005B7DFA" w:rsidRDefault="009A28E4" w:rsidP="000E6A1F">
      <w:pPr>
        <w:pStyle w:val="Akapitzlist"/>
        <w:numPr>
          <w:ilvl w:val="0"/>
          <w:numId w:val="5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B7DFA">
        <w:rPr>
          <w:rFonts w:ascii="Times New Roman" w:hAnsi="Times New Roman" w:cs="Times New Roman"/>
          <w:sz w:val="24"/>
          <w:szCs w:val="24"/>
        </w:rPr>
        <w:t>w kwocie brutto złotych: .........................................</w:t>
      </w:r>
      <w:r w:rsidR="005B7DFA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5B7DFA">
        <w:rPr>
          <w:rFonts w:ascii="Times New Roman" w:hAnsi="Times New Roman" w:cs="Times New Roman"/>
          <w:sz w:val="24"/>
          <w:szCs w:val="24"/>
        </w:rPr>
        <w:t xml:space="preserve">.... </w:t>
      </w:r>
    </w:p>
    <w:p w:rsidR="009A28E4" w:rsidRPr="007E72EC" w:rsidRDefault="009A28E4" w:rsidP="00855846">
      <w:pPr>
        <w:spacing w:before="12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..........................................................................................................................) </w:t>
      </w:r>
    </w:p>
    <w:p w:rsidR="009A28E4" w:rsidRPr="007E72EC" w:rsidRDefault="009A28E4" w:rsidP="00855846">
      <w:pPr>
        <w:spacing w:before="12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>w tym podatek VAT w wysokości .....</w:t>
      </w:r>
      <w:r w:rsidR="005B7DFA">
        <w:rPr>
          <w:rFonts w:ascii="Times New Roman" w:hAnsi="Times New Roman" w:cs="Times New Roman"/>
          <w:sz w:val="24"/>
          <w:szCs w:val="24"/>
        </w:rPr>
        <w:t xml:space="preserve">.. %, to jest w kwocie złotych: </w:t>
      </w:r>
      <w:r w:rsidRPr="007E72EC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</w:p>
    <w:p w:rsidR="009A28E4" w:rsidRPr="007E72EC" w:rsidRDefault="009A28E4" w:rsidP="00855846">
      <w:pPr>
        <w:spacing w:before="120"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.........................................................................................................................) </w:t>
      </w:r>
    </w:p>
    <w:p w:rsidR="009A28E4" w:rsidRPr="007E72EC" w:rsidRDefault="005B7DFA" w:rsidP="0085584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B7DF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A28E4" w:rsidRPr="005B7DFA">
        <w:rPr>
          <w:rFonts w:ascii="Times New Roman" w:hAnsi="Times New Roman" w:cs="Times New Roman"/>
          <w:b/>
          <w:sz w:val="24"/>
          <w:szCs w:val="24"/>
        </w:rPr>
        <w:t xml:space="preserve">1.2. w terminie </w:t>
      </w:r>
      <w:r w:rsidR="00855846">
        <w:rPr>
          <w:rFonts w:ascii="Times New Roman" w:hAnsi="Times New Roman" w:cs="Times New Roman"/>
          <w:b/>
          <w:sz w:val="24"/>
          <w:szCs w:val="24"/>
        </w:rPr>
        <w:t>3 tygodni, licząc od dnia podpisania umowy</w:t>
      </w:r>
      <w:r w:rsidR="009A28E4" w:rsidRPr="007E7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8E4" w:rsidRPr="00855846" w:rsidRDefault="009A28E4" w:rsidP="00855846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t xml:space="preserve">2. Oświadczamy, że: </w:t>
      </w:r>
    </w:p>
    <w:p w:rsidR="009A28E4" w:rsidRPr="00855846" w:rsidRDefault="005B7DFA" w:rsidP="00855846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t xml:space="preserve">    </w:t>
      </w:r>
      <w:r w:rsidR="009A28E4" w:rsidRPr="00855846">
        <w:rPr>
          <w:rFonts w:ascii="Times New Roman" w:hAnsi="Times New Roman" w:cs="Times New Roman"/>
          <w:sz w:val="24"/>
        </w:rPr>
        <w:t xml:space="preserve">1) jesteśmy uprawnieni do występowania w obrocie prawnym, zgodnie z wymaganiami </w:t>
      </w:r>
    </w:p>
    <w:p w:rsidR="009A28E4" w:rsidRPr="00855846" w:rsidRDefault="005B7DFA" w:rsidP="00855846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t xml:space="preserve">        </w:t>
      </w:r>
      <w:r w:rsidR="009A28E4" w:rsidRPr="00855846">
        <w:rPr>
          <w:rFonts w:ascii="Times New Roman" w:hAnsi="Times New Roman" w:cs="Times New Roman"/>
          <w:sz w:val="24"/>
        </w:rPr>
        <w:t xml:space="preserve">ustawowymi, </w:t>
      </w:r>
    </w:p>
    <w:p w:rsidR="009A28E4" w:rsidRPr="00855846" w:rsidRDefault="005B7DFA" w:rsidP="00855846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t xml:space="preserve">    </w:t>
      </w:r>
      <w:r w:rsidR="009A28E4" w:rsidRPr="00855846">
        <w:rPr>
          <w:rFonts w:ascii="Times New Roman" w:hAnsi="Times New Roman" w:cs="Times New Roman"/>
          <w:sz w:val="24"/>
        </w:rPr>
        <w:t xml:space="preserve">2) posiadamy uprawnienia niezbędne do wykonania określonych prac lub czynności, jeżeli </w:t>
      </w:r>
    </w:p>
    <w:p w:rsidR="009A28E4" w:rsidRPr="00855846" w:rsidRDefault="005B7DFA" w:rsidP="00855846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t xml:space="preserve">        </w:t>
      </w:r>
      <w:r w:rsidR="009A28E4" w:rsidRPr="00855846">
        <w:rPr>
          <w:rFonts w:ascii="Times New Roman" w:hAnsi="Times New Roman" w:cs="Times New Roman"/>
          <w:sz w:val="24"/>
        </w:rPr>
        <w:t xml:space="preserve">ustawy nakładają obowiązek posiadania takich uprawnień, </w:t>
      </w:r>
    </w:p>
    <w:p w:rsidR="005B7DFA" w:rsidRPr="00855846" w:rsidRDefault="005B7DFA" w:rsidP="00855846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lastRenderedPageBreak/>
        <w:t xml:space="preserve">    </w:t>
      </w:r>
      <w:r w:rsidR="009A28E4" w:rsidRPr="00855846">
        <w:rPr>
          <w:rFonts w:ascii="Times New Roman" w:hAnsi="Times New Roman" w:cs="Times New Roman"/>
          <w:sz w:val="24"/>
        </w:rPr>
        <w:t xml:space="preserve">3) posiadamy niezbędną wiedzę i doświadczenie, potencjał ekonomiczny i techniczny, a </w:t>
      </w:r>
      <w:r w:rsidRPr="00855846">
        <w:rPr>
          <w:rFonts w:ascii="Times New Roman" w:hAnsi="Times New Roman" w:cs="Times New Roman"/>
          <w:sz w:val="24"/>
        </w:rPr>
        <w:t xml:space="preserve"> </w:t>
      </w:r>
    </w:p>
    <w:p w:rsidR="009A28E4" w:rsidRPr="00855846" w:rsidRDefault="005B7DFA" w:rsidP="00855846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t xml:space="preserve">        </w:t>
      </w:r>
      <w:r w:rsidR="009A28E4" w:rsidRPr="00855846">
        <w:rPr>
          <w:rFonts w:ascii="Times New Roman" w:hAnsi="Times New Roman" w:cs="Times New Roman"/>
          <w:sz w:val="24"/>
        </w:rPr>
        <w:t xml:space="preserve">także pracowników zdolnych do wykonania niniejszego zamówienia, </w:t>
      </w:r>
    </w:p>
    <w:p w:rsidR="009A28E4" w:rsidRPr="00855846" w:rsidRDefault="005B7DFA" w:rsidP="00855846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t xml:space="preserve">    </w:t>
      </w:r>
      <w:r w:rsidR="009A28E4" w:rsidRPr="00855846">
        <w:rPr>
          <w:rFonts w:ascii="Times New Roman" w:hAnsi="Times New Roman" w:cs="Times New Roman"/>
          <w:sz w:val="24"/>
        </w:rPr>
        <w:t xml:space="preserve">4) znajdujemy się w sytuacji ekonomicznej i finansowej zapewniającej wykonanie </w:t>
      </w:r>
    </w:p>
    <w:p w:rsidR="009A28E4" w:rsidRPr="00855846" w:rsidRDefault="005B7DFA" w:rsidP="00855846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t xml:space="preserve">        </w:t>
      </w:r>
      <w:r w:rsidR="009A28E4" w:rsidRPr="00855846">
        <w:rPr>
          <w:rFonts w:ascii="Times New Roman" w:hAnsi="Times New Roman" w:cs="Times New Roman"/>
          <w:sz w:val="24"/>
        </w:rPr>
        <w:t xml:space="preserve">przedmiotowego zamówienia. </w:t>
      </w:r>
    </w:p>
    <w:p w:rsidR="002F2EBF" w:rsidRPr="00855846" w:rsidRDefault="002F2EBF" w:rsidP="00855846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t>3</w:t>
      </w:r>
      <w:r w:rsidR="009A28E4" w:rsidRPr="00855846">
        <w:rPr>
          <w:rFonts w:ascii="Times New Roman" w:hAnsi="Times New Roman" w:cs="Times New Roman"/>
          <w:sz w:val="24"/>
        </w:rPr>
        <w:t xml:space="preserve">. Oświadczamy, że cena podana w ofercie jest obowiązująca w całym okresie trwania </w:t>
      </w:r>
    </w:p>
    <w:p w:rsidR="002F2EBF" w:rsidRPr="00855846" w:rsidRDefault="002F2EBF" w:rsidP="00855846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t xml:space="preserve">    </w:t>
      </w:r>
      <w:r w:rsidR="009A28E4" w:rsidRPr="00855846">
        <w:rPr>
          <w:rFonts w:ascii="Times New Roman" w:hAnsi="Times New Roman" w:cs="Times New Roman"/>
          <w:sz w:val="24"/>
        </w:rPr>
        <w:t xml:space="preserve">zlecenia i zawiera wszystkie koszty i składniki związane z wykonaniem zamówienia jakie </w:t>
      </w:r>
      <w:r w:rsidRPr="00855846">
        <w:rPr>
          <w:rFonts w:ascii="Times New Roman" w:hAnsi="Times New Roman" w:cs="Times New Roman"/>
          <w:sz w:val="24"/>
        </w:rPr>
        <w:t xml:space="preserve">  </w:t>
      </w:r>
    </w:p>
    <w:p w:rsidR="00855846" w:rsidRDefault="002F2EBF" w:rsidP="00855846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t xml:space="preserve">    </w:t>
      </w:r>
      <w:r w:rsidR="009A28E4" w:rsidRPr="00855846">
        <w:rPr>
          <w:rFonts w:ascii="Times New Roman" w:hAnsi="Times New Roman" w:cs="Times New Roman"/>
          <w:sz w:val="24"/>
        </w:rPr>
        <w:t xml:space="preserve">ponosi zamawiający. </w:t>
      </w:r>
    </w:p>
    <w:p w:rsidR="00855846" w:rsidRPr="00855846" w:rsidRDefault="00855846" w:rsidP="000E6A1F">
      <w:pPr>
        <w:pStyle w:val="Akapitzlist"/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Potwierdzamy </w:t>
      </w:r>
      <w:r w:rsidRPr="00855846">
        <w:rPr>
          <w:rFonts w:ascii="Times New Roman" w:hAnsi="Times New Roman" w:cs="Times New Roman"/>
          <w:color w:val="000000"/>
          <w:sz w:val="24"/>
        </w:rPr>
        <w:t>okres związania ofertą, który wynosi 30 dni;</w:t>
      </w:r>
    </w:p>
    <w:p w:rsidR="00855846" w:rsidRDefault="000E6A1F" w:rsidP="000E6A1F">
      <w:pPr>
        <w:pStyle w:val="Akapitzlist"/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Akceptujemy </w:t>
      </w:r>
      <w:r w:rsidR="00855846" w:rsidRPr="00855846">
        <w:rPr>
          <w:rFonts w:ascii="Times New Roman" w:hAnsi="Times New Roman" w:cs="Times New Roman"/>
          <w:sz w:val="24"/>
        </w:rPr>
        <w:t>wa</w:t>
      </w:r>
      <w:r w:rsidR="00855846">
        <w:rPr>
          <w:rFonts w:ascii="Times New Roman" w:hAnsi="Times New Roman" w:cs="Times New Roman"/>
          <w:sz w:val="24"/>
        </w:rPr>
        <w:t>run</w:t>
      </w:r>
      <w:r w:rsidR="00855846" w:rsidRPr="00855846">
        <w:rPr>
          <w:rFonts w:ascii="Times New Roman" w:hAnsi="Times New Roman" w:cs="Times New Roman"/>
          <w:sz w:val="24"/>
        </w:rPr>
        <w:t>k</w:t>
      </w:r>
      <w:r w:rsidR="00855846">
        <w:rPr>
          <w:rFonts w:ascii="Times New Roman" w:hAnsi="Times New Roman" w:cs="Times New Roman"/>
          <w:sz w:val="24"/>
        </w:rPr>
        <w:t>i płatności zawarte we wzorze umowy.</w:t>
      </w:r>
    </w:p>
    <w:p w:rsidR="00855846" w:rsidRDefault="00855846" w:rsidP="000E6A1F">
      <w:pPr>
        <w:pStyle w:val="Akapitzlist"/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t>Zapoznaliśmy się  ze wzorem umowy i nie wnosimy do niego zastrzeżeń oraz przyjmujemy warunki w nim zawarte;</w:t>
      </w:r>
    </w:p>
    <w:p w:rsidR="00855846" w:rsidRDefault="00855846" w:rsidP="000E6A1F">
      <w:pPr>
        <w:pStyle w:val="Akapitzlist"/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t>W przypadku przyznania nam zamówienia, zobowiązuję(-my)  się do zawarcia umowy w miejscu i terminie wskazanym przez Zamawiającego;</w:t>
      </w:r>
    </w:p>
    <w:p w:rsidR="00855846" w:rsidRPr="00855846" w:rsidRDefault="00855846" w:rsidP="000E6A1F">
      <w:pPr>
        <w:pStyle w:val="Akapitzlist"/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color w:val="000000"/>
          <w:sz w:val="24"/>
        </w:rPr>
        <w:t>Oświadczam(-y), że nie będę(</w:t>
      </w:r>
      <w:proofErr w:type="spellStart"/>
      <w:r w:rsidRPr="00855846">
        <w:rPr>
          <w:rFonts w:ascii="Times New Roman" w:hAnsi="Times New Roman" w:cs="Times New Roman"/>
          <w:color w:val="000000"/>
          <w:sz w:val="24"/>
        </w:rPr>
        <w:t>emy</w:t>
      </w:r>
      <w:proofErr w:type="spellEnd"/>
      <w:r w:rsidRPr="00855846">
        <w:rPr>
          <w:rFonts w:ascii="Times New Roman" w:hAnsi="Times New Roman" w:cs="Times New Roman"/>
          <w:color w:val="000000"/>
          <w:sz w:val="24"/>
        </w:rPr>
        <w:t>) zgłaszać żadnych roszczeń w przypadku unieważnienia przez Zamawiającego Postępowania, w którym składam niniejszą ofertę;</w:t>
      </w:r>
    </w:p>
    <w:p w:rsidR="00855846" w:rsidRDefault="00855846" w:rsidP="000E6A1F">
      <w:pPr>
        <w:pStyle w:val="Akapitzlist"/>
        <w:numPr>
          <w:ilvl w:val="0"/>
          <w:numId w:val="12"/>
        </w:numPr>
        <w:spacing w:before="120"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t>Oświadczam, iż nie jestem wykluczony z ubiegania się o zamówienie jako podmiot powiązany osobowo lub kapitałowo z Zamawiającym lub z osobami upoważnionymi do zaciągania zobowiązań w imieniu Zamawiającego lub z osobami wykonującymi w imieniu Zamawiającego czynności związane z przygotowaniem i przeprowadzeniem procedury wyboru Wykonawcy;</w:t>
      </w:r>
    </w:p>
    <w:p w:rsidR="00855846" w:rsidRPr="00855846" w:rsidRDefault="00855846" w:rsidP="000E6A1F">
      <w:pPr>
        <w:pStyle w:val="Akapitzlist"/>
        <w:numPr>
          <w:ilvl w:val="0"/>
          <w:numId w:val="12"/>
        </w:numPr>
        <w:spacing w:before="120"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color w:val="000000"/>
          <w:sz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A28E4" w:rsidRPr="00855846" w:rsidRDefault="009A28E4" w:rsidP="000E6A1F">
      <w:pPr>
        <w:pStyle w:val="Akapitzlist"/>
        <w:numPr>
          <w:ilvl w:val="0"/>
          <w:numId w:val="12"/>
        </w:numPr>
        <w:spacing w:before="120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</w:rPr>
      </w:pPr>
      <w:r w:rsidRPr="00855846">
        <w:rPr>
          <w:rFonts w:ascii="Times New Roman" w:hAnsi="Times New Roman" w:cs="Times New Roman"/>
          <w:sz w:val="24"/>
        </w:rPr>
        <w:t xml:space="preserve">Załącznikami do niniejszej oferty są: </w:t>
      </w:r>
    </w:p>
    <w:p w:rsidR="009A28E4" w:rsidRPr="007E72EC" w:rsidRDefault="002F2EBF" w:rsidP="0085584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198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9A28E4" w:rsidRPr="007E72EC">
        <w:rPr>
          <w:rFonts w:ascii="Times New Roman" w:hAnsi="Times New Roman" w:cs="Times New Roman"/>
          <w:sz w:val="24"/>
          <w:szCs w:val="24"/>
        </w:rPr>
        <w:t xml:space="preserve"> </w:t>
      </w:r>
      <w:r w:rsidR="00855846">
        <w:rPr>
          <w:rFonts w:ascii="Times New Roman" w:hAnsi="Times New Roman" w:cs="Times New Roman"/>
          <w:sz w:val="24"/>
          <w:szCs w:val="24"/>
        </w:rPr>
        <w:t>Formularz cenowy</w:t>
      </w:r>
    </w:p>
    <w:p w:rsidR="009A28E4" w:rsidRPr="007E72EC" w:rsidRDefault="002F2EBF" w:rsidP="0085584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28E4" w:rsidRPr="007E72EC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9A28E4" w:rsidRPr="007E72E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 </w:t>
      </w:r>
    </w:p>
    <w:p w:rsidR="009A28E4" w:rsidRPr="007E72EC" w:rsidRDefault="009A28E4" w:rsidP="0085584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8E4" w:rsidRPr="007E72EC" w:rsidRDefault="009A28E4" w:rsidP="0085584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:rsidR="009A28E4" w:rsidRPr="007E72EC" w:rsidRDefault="009A28E4" w:rsidP="0085584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8E4" w:rsidRPr="007E72EC" w:rsidRDefault="009A28E4" w:rsidP="0085584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8E4" w:rsidRPr="007E72EC" w:rsidRDefault="002F2EBF" w:rsidP="0085584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A28E4" w:rsidRPr="007E7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DD05E7" w:rsidRDefault="009A28E4" w:rsidP="000E6A1F">
      <w:pPr>
        <w:spacing w:before="120"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  <w:sectPr w:rsidR="00DD05E7" w:rsidSect="001E4C0F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F2EBF">
        <w:rPr>
          <w:rFonts w:ascii="Times New Roman" w:hAnsi="Times New Roman" w:cs="Times New Roman"/>
          <w:i/>
          <w:sz w:val="20"/>
          <w:szCs w:val="20"/>
        </w:rPr>
        <w:t xml:space="preserve"> data </w:t>
      </w:r>
      <w:r w:rsidR="002F2EBF" w:rsidRPr="002F2EBF">
        <w:rPr>
          <w:rFonts w:ascii="Times New Roman" w:hAnsi="Times New Roman" w:cs="Times New Roman"/>
          <w:i/>
          <w:sz w:val="20"/>
          <w:szCs w:val="20"/>
        </w:rPr>
        <w:tab/>
      </w:r>
      <w:r w:rsidR="002F2EBF" w:rsidRPr="002F2EBF">
        <w:rPr>
          <w:rFonts w:ascii="Times New Roman" w:hAnsi="Times New Roman" w:cs="Times New Roman"/>
          <w:i/>
          <w:sz w:val="20"/>
          <w:szCs w:val="20"/>
        </w:rPr>
        <w:tab/>
      </w:r>
      <w:r w:rsidR="002F2EBF" w:rsidRPr="002F2EBF">
        <w:rPr>
          <w:rFonts w:ascii="Times New Roman" w:hAnsi="Times New Roman" w:cs="Times New Roman"/>
          <w:i/>
          <w:sz w:val="20"/>
          <w:szCs w:val="20"/>
        </w:rPr>
        <w:tab/>
      </w:r>
      <w:r w:rsidR="002F2EBF" w:rsidRPr="002F2EBF">
        <w:rPr>
          <w:rFonts w:ascii="Times New Roman" w:hAnsi="Times New Roman" w:cs="Times New Roman"/>
          <w:i/>
          <w:sz w:val="20"/>
          <w:szCs w:val="20"/>
        </w:rPr>
        <w:tab/>
      </w:r>
      <w:r w:rsidR="002F2EBF" w:rsidRPr="002F2EBF">
        <w:rPr>
          <w:rFonts w:ascii="Times New Roman" w:hAnsi="Times New Roman" w:cs="Times New Roman"/>
          <w:i/>
          <w:sz w:val="20"/>
          <w:szCs w:val="20"/>
        </w:rPr>
        <w:tab/>
      </w:r>
      <w:r w:rsidR="002F2EBF" w:rsidRPr="002F2EBF">
        <w:rPr>
          <w:rFonts w:ascii="Times New Roman" w:hAnsi="Times New Roman" w:cs="Times New Roman"/>
          <w:i/>
          <w:sz w:val="20"/>
          <w:szCs w:val="20"/>
        </w:rPr>
        <w:tab/>
      </w:r>
      <w:r w:rsidR="002F2EBF" w:rsidRPr="002F2EBF">
        <w:rPr>
          <w:rFonts w:ascii="Times New Roman" w:hAnsi="Times New Roman" w:cs="Times New Roman"/>
          <w:i/>
          <w:sz w:val="20"/>
          <w:szCs w:val="20"/>
        </w:rPr>
        <w:tab/>
      </w:r>
      <w:r w:rsidR="002F2EBF"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 xml:space="preserve">podpis wykonawcy </w:t>
      </w:r>
    </w:p>
    <w:p w:rsidR="009A28E4" w:rsidRDefault="009A28E4" w:rsidP="000E6A1F">
      <w:pPr>
        <w:spacing w:before="120"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:rsidR="00DD05E7" w:rsidRPr="00012C99" w:rsidRDefault="00DD05E7" w:rsidP="00DD05E7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C99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012C99">
        <w:rPr>
          <w:rFonts w:ascii="Times New Roman" w:hAnsi="Times New Roman" w:cs="Times New Roman"/>
          <w:sz w:val="20"/>
          <w:szCs w:val="20"/>
        </w:rPr>
        <w:t xml:space="preserve"> do „Zapytania ofertowego” </w:t>
      </w:r>
      <w:r>
        <w:rPr>
          <w:rFonts w:ascii="Times New Roman" w:hAnsi="Times New Roman" w:cs="Times New Roman"/>
          <w:sz w:val="20"/>
          <w:szCs w:val="20"/>
        </w:rPr>
        <w:t xml:space="preserve"> - formularz  cenowy</w:t>
      </w:r>
    </w:p>
    <w:p w:rsidR="00DD05E7" w:rsidRDefault="00DD05E7" w:rsidP="000E6A1F">
      <w:pPr>
        <w:spacing w:before="12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D05E7" w:rsidRDefault="00DD05E7" w:rsidP="000E6A1F">
      <w:pPr>
        <w:spacing w:before="12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D05E7" w:rsidRDefault="00DD05E7" w:rsidP="00DD05E7">
      <w:pPr>
        <w:spacing w:after="160" w:line="360" w:lineRule="auto"/>
        <w:rPr>
          <w:rFonts w:ascii="Times New Roman" w:eastAsia="Calibri" w:hAnsi="Times New Roman" w:cs="Times New Roman"/>
          <w:lang w:eastAsia="en-US"/>
        </w:rPr>
      </w:pPr>
      <w:r w:rsidRPr="00DD05E7">
        <w:rPr>
          <w:rFonts w:ascii="Times New Roman" w:eastAsia="Calibri" w:hAnsi="Times New Roman" w:cs="Times New Roman"/>
          <w:lang w:eastAsia="en-US"/>
        </w:rPr>
        <w:t>Nazwa Wykonawcy i adres Wykonawcy: ………………………………</w:t>
      </w:r>
    </w:p>
    <w:tbl>
      <w:tblPr>
        <w:tblW w:w="15177" w:type="dxa"/>
        <w:tblInd w:w="-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4158"/>
        <w:gridCol w:w="3534"/>
        <w:gridCol w:w="1229"/>
        <w:gridCol w:w="1365"/>
        <w:gridCol w:w="1005"/>
        <w:gridCol w:w="1365"/>
        <w:gridCol w:w="1825"/>
      </w:tblGrid>
      <w:tr w:rsidR="002F0D37" w:rsidRPr="002F0D37" w:rsidTr="002F0D37">
        <w:trPr>
          <w:trHeight w:val="60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Specyfikacja techniczna zamawianego sprzętu </w:t>
            </w:r>
            <w:r w:rsidR="000E2008">
              <w:rPr>
                <w:rFonts w:ascii="Times New Roman" w:eastAsia="Calibri" w:hAnsi="Times New Roman" w:cs="Times New Roman"/>
                <w:b/>
                <w:lang w:eastAsia="en-US"/>
              </w:rPr>
              <w:t>fotograficznego</w:t>
            </w: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>/ Wymagane parametry i właściwości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Oferowany sprzęt </w:t>
            </w:r>
            <w:r w:rsidR="000E2008">
              <w:rPr>
                <w:rFonts w:ascii="Times New Roman" w:eastAsia="Calibri" w:hAnsi="Times New Roman" w:cs="Times New Roman"/>
                <w:b/>
                <w:lang w:eastAsia="en-US"/>
              </w:rPr>
              <w:t>fotograficzny</w:t>
            </w:r>
            <w:bookmarkStart w:id="1" w:name="_GoBack"/>
            <w:bookmarkEnd w:id="1"/>
          </w:p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>(typ, nazwa handlowa, producent) / Oferowane parametry sprzętu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>Ilość szt.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>Cena jednostkowa  netto w PLN</w:t>
            </w:r>
          </w:p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>Stawka podatku VAT [%]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>Cena jednostkowa  brutto w PLN [kol. V + podatek VAT]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>Cena  brutto razem w PLN [kol. IV x kol. VII]</w:t>
            </w:r>
          </w:p>
        </w:tc>
      </w:tr>
      <w:tr w:rsidR="002F0D37" w:rsidRPr="002F0D37" w:rsidTr="002F0D37">
        <w:trPr>
          <w:trHeight w:val="32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D37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highlight w:val="yellow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snapToGrid w:val="0"/>
                <w:color w:val="000000"/>
                <w:lang w:eastAsia="en-US"/>
              </w:rPr>
              <w:t>II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lang w:eastAsia="en-US"/>
              </w:rPr>
              <w:t>III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2F0D37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IV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lang w:eastAsia="en-US"/>
              </w:rPr>
              <w:t>V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lang w:eastAsia="en-US"/>
              </w:rPr>
              <w:t>VI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lang w:eastAsia="en-US"/>
              </w:rPr>
              <w:t>VII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lang w:eastAsia="en-US"/>
              </w:rPr>
              <w:t>VIII</w:t>
            </w:r>
          </w:p>
        </w:tc>
      </w:tr>
      <w:tr w:rsidR="002F0D37" w:rsidRPr="002F0D37" w:rsidTr="002F0D37">
        <w:trPr>
          <w:trHeight w:val="7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9D30D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F3EB8" w:rsidRPr="00A31675" w:rsidRDefault="00FF3EB8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Pełnoklatkowy</w:t>
            </w:r>
            <w:proofErr w:type="spellEnd"/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Aparat </w:t>
            </w:r>
            <w:proofErr w:type="spellStart"/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Bezlusterkowy</w:t>
            </w:r>
            <w:proofErr w:type="spellEnd"/>
          </w:p>
          <w:p w:rsidR="00FF3EB8" w:rsidRPr="00A31675" w:rsidRDefault="00FF3EB8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pełnoklatkowa</w:t>
            </w:r>
            <w:proofErr w:type="spellEnd"/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matryca o wysokiej rozdzielczości min. 30 </w:t>
            </w:r>
            <w:proofErr w:type="spellStart"/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MPx</w:t>
            </w:r>
            <w:proofErr w:type="spellEnd"/>
            <w:r w:rsid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min. 60 kl./s podczas filmowania w Full HD i min. 120 w HD</w:t>
            </w:r>
          </w:p>
          <w:p w:rsidR="00FF3EB8" w:rsidRPr="00A31675" w:rsidRDefault="00FF3EB8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Mocowanie obiektywu RF</w:t>
            </w:r>
          </w:p>
          <w:p w:rsidR="00FF3EB8" w:rsidRPr="00A31675" w:rsidRDefault="00FF3EB8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kompatybilny z obiektywami EF oraz EF-S (po zastosowaniu opcjonalnego konwertera)</w:t>
            </w:r>
          </w:p>
          <w:p w:rsidR="00FF3EB8" w:rsidRPr="00A31675" w:rsidRDefault="00FF3EB8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Obudowa ze stopów magnezu</w:t>
            </w:r>
          </w:p>
          <w:p w:rsidR="00FF3EB8" w:rsidRPr="00A31675" w:rsidRDefault="00FF3EB8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szybki tryb seryjny min. 8 </w:t>
            </w:r>
            <w:proofErr w:type="spellStart"/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kl</w:t>
            </w:r>
            <w:proofErr w:type="spellEnd"/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/s</w:t>
            </w:r>
          </w:p>
          <w:p w:rsidR="00FF3EB8" w:rsidRPr="00A31675" w:rsidRDefault="00FF3EB8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szeroki zakres czułości ISO do 40 000</w:t>
            </w:r>
          </w:p>
          <w:p w:rsidR="00FF3EB8" w:rsidRPr="00A31675" w:rsidRDefault="00FF3EB8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skuteczny od -6EV </w:t>
            </w:r>
            <w:proofErr w:type="spellStart"/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autofokus</w:t>
            </w:r>
            <w:proofErr w:type="spellEnd"/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z detekcją fazy</w:t>
            </w:r>
          </w:p>
          <w:p w:rsidR="00FF3EB8" w:rsidRPr="00A31675" w:rsidRDefault="00FF3EB8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blyskawiczna</w:t>
            </w:r>
            <w:proofErr w:type="spellEnd"/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reakcja AF 0.05 </w:t>
            </w:r>
            <w:proofErr w:type="spellStart"/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sek</w:t>
            </w:r>
            <w:proofErr w:type="spellEnd"/>
          </w:p>
          <w:p w:rsidR="00FF3EB8" w:rsidRPr="00A31675" w:rsidRDefault="00FF3EB8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cicha migawka</w:t>
            </w:r>
          </w:p>
          <w:p w:rsidR="00FF3EB8" w:rsidRPr="00A31675" w:rsidRDefault="00FF3EB8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Wi-Fi i Bluetooth (energooszczędny)</w:t>
            </w:r>
          </w:p>
          <w:p w:rsidR="002F0D37" w:rsidRPr="00A31675" w:rsidRDefault="00FF3EB8" w:rsidP="009D30DD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  <w:lang w:eastAsia="en-US"/>
              </w:rPr>
            </w:pPr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w </w:t>
            </w:r>
            <w:proofErr w:type="spellStart"/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zestawie:Dekiel</w:t>
            </w:r>
            <w:proofErr w:type="spellEnd"/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na korpus, Pasek aparatu, Akumulator, Ładowarka, Przewód zasilający, Kabel interfejsu IFC-100U (bez rdzenia), Osłona kabla interfejsu IFC-100U, Zestaw instrukcji obsługi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F0D37" w:rsidRPr="002F0D37" w:rsidRDefault="002F0D37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Typ, nazwa handlowa, producent </w:t>
            </w:r>
          </w:p>
          <w:p w:rsidR="002F0D37" w:rsidRPr="002F0D37" w:rsidRDefault="002F0D37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F0D37" w:rsidRPr="002F0D37" w:rsidRDefault="002F0D37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F0D37" w:rsidRPr="002F0D37" w:rsidRDefault="002F0D37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A31675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0D37" w:rsidRPr="002F0D37" w:rsidTr="002F0D37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9D30D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hideMark/>
          </w:tcPr>
          <w:p w:rsidR="00A31675" w:rsidRPr="00A31675" w:rsidRDefault="002F0D37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31675"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SOFTBOX LUX</w:t>
            </w:r>
          </w:p>
          <w:p w:rsidR="00A31675" w:rsidRPr="00A31675" w:rsidRDefault="00A31675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Rectabox</w:t>
            </w:r>
            <w:proofErr w:type="spellEnd"/>
          </w:p>
          <w:p w:rsidR="00A31675" w:rsidRPr="00A31675" w:rsidRDefault="00A31675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55x75cm bez adaptera</w:t>
            </w:r>
          </w:p>
          <w:p w:rsidR="00A31675" w:rsidRPr="00A31675" w:rsidRDefault="00A31675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With </w:t>
            </w:r>
            <w:proofErr w:type="spellStart"/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Grid</w:t>
            </w:r>
            <w:proofErr w:type="spellEnd"/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30°, </w:t>
            </w:r>
            <w:proofErr w:type="spellStart"/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diffuser</w:t>
            </w:r>
            <w:proofErr w:type="spellEnd"/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and </w:t>
            </w:r>
            <w:proofErr w:type="spellStart"/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carrying</w:t>
            </w:r>
            <w:proofErr w:type="spellEnd"/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bag</w:t>
            </w:r>
            <w:proofErr w:type="spellEnd"/>
          </w:p>
          <w:p w:rsidR="00A31675" w:rsidRPr="00A31675" w:rsidRDefault="00A31675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W zestawie:</w:t>
            </w:r>
          </w:p>
          <w:p w:rsidR="002F0D37" w:rsidRPr="002F0D37" w:rsidRDefault="00A31675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softbox</w:t>
            </w:r>
            <w:proofErr w:type="spellEnd"/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tkanina </w:t>
            </w:r>
            <w:proofErr w:type="spellStart"/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dyfuzjna</w:t>
            </w:r>
            <w:proofErr w:type="spellEnd"/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plaster miodu 30st., torba transportowa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:rsidR="002F0D37" w:rsidRPr="002F0D37" w:rsidRDefault="002F0D37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A31675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0D37" w:rsidRPr="002F0D37" w:rsidTr="002F0D37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9D30D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hideMark/>
          </w:tcPr>
          <w:p w:rsidR="002F0D37" w:rsidRPr="002F0D37" w:rsidRDefault="002F0D37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31675"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ADAPTER Lux do </w:t>
            </w:r>
            <w:proofErr w:type="spellStart"/>
            <w:r w:rsidR="00A31675"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Softboxa</w:t>
            </w:r>
            <w:proofErr w:type="spellEnd"/>
            <w:r w:rsidR="00A31675"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kompatybilny z </w:t>
            </w:r>
            <w:proofErr w:type="spellStart"/>
            <w:r w:rsid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softboxem</w:t>
            </w:r>
            <w:proofErr w:type="spellEnd"/>
            <w:r w:rsid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z pozycji 2 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:rsidR="002F0D37" w:rsidRPr="002F0D37" w:rsidRDefault="002F0D37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A31675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0D37" w:rsidRPr="002F0D37" w:rsidTr="002F0D37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9D30D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hideMark/>
          </w:tcPr>
          <w:p w:rsidR="002F0D37" w:rsidRPr="002F0D37" w:rsidRDefault="00A31675" w:rsidP="009D30DD">
            <w:pPr>
              <w:pBdr>
                <w:bottom w:val="single" w:sz="6" w:space="4" w:color="FFFFFF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ADAPTER umożliwiający zamocowanie do aparatu Canon EOS R obiektywów Canon EF oraz EF-S. Zachowujący komunikację pomiędzy korpusem a obiektywem, umożliwiając korzystanie z funkcji automatycznych.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:rsidR="002F0D37" w:rsidRPr="002F0D37" w:rsidRDefault="002F0D37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A31675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0D37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9D30D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hideMark/>
          </w:tcPr>
          <w:p w:rsidR="00A31675" w:rsidRPr="00A31675" w:rsidRDefault="00A31675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STATYW</w:t>
            </w:r>
          </w:p>
          <w:p w:rsidR="00A31675" w:rsidRPr="00A31675" w:rsidRDefault="00A31675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 sekcyjne nogi;</w:t>
            </w:r>
          </w:p>
          <w:p w:rsidR="00A31675" w:rsidRPr="00A31675" w:rsidRDefault="00A31675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aluminiowa konstrukcja;</w:t>
            </w:r>
          </w:p>
          <w:p w:rsidR="00A31675" w:rsidRPr="00A31675" w:rsidRDefault="00A31675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funkcja Q90 do przekładania kolumny centralnej do poziomu;</w:t>
            </w:r>
          </w:p>
          <w:p w:rsidR="00A31675" w:rsidRPr="00A31675" w:rsidRDefault="00A31675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 niezależne, stabilne nogi;</w:t>
            </w:r>
          </w:p>
          <w:p w:rsidR="00A31675" w:rsidRPr="00A31675" w:rsidRDefault="00A31675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wbudowana poziomnica</w:t>
            </w:r>
          </w:p>
          <w:p w:rsidR="00A31675" w:rsidRPr="00A31675" w:rsidRDefault="00A31675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wysokość maksymalna 181.5 cm</w:t>
            </w:r>
          </w:p>
          <w:p w:rsidR="00A31675" w:rsidRPr="00A31675" w:rsidRDefault="00A31675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wysokość minimalna 9 cm</w:t>
            </w:r>
          </w:p>
          <w:p w:rsidR="00A31675" w:rsidRPr="00A31675" w:rsidRDefault="00A31675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długość po złożeniu 72 cm</w:t>
            </w:r>
          </w:p>
          <w:p w:rsidR="00A31675" w:rsidRPr="00A31675" w:rsidRDefault="00A31675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magnezowa głowica kulowa </w:t>
            </w:r>
          </w:p>
          <w:p w:rsidR="00A31675" w:rsidRPr="00A31675" w:rsidRDefault="00A31675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maksymalny udźwig: min. 9 kg </w:t>
            </w:r>
          </w:p>
          <w:p w:rsidR="00A31675" w:rsidRPr="00A31675" w:rsidRDefault="00A31675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potrójny system blokowania nóg QPL </w:t>
            </w:r>
          </w:p>
          <w:p w:rsidR="00A31675" w:rsidRPr="00A31675" w:rsidRDefault="00A31675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system niezależnego blokowania panoramy</w:t>
            </w:r>
          </w:p>
          <w:p w:rsidR="002F0D37" w:rsidRPr="002F0D37" w:rsidRDefault="00A31675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16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regulacja oporu pochylenie boczne: -90 / + 40 stopni obrót: 360 stopni</w:t>
            </w:r>
          </w:p>
        </w:tc>
        <w:tc>
          <w:tcPr>
            <w:tcW w:w="353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0628B5" w:rsidRDefault="000628B5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628B5" w:rsidRDefault="000628B5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628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Typ, nazwa handlowa, producent:</w:t>
            </w:r>
          </w:p>
          <w:p w:rsidR="000628B5" w:rsidRDefault="000628B5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F0D37" w:rsidRPr="002F0D37" w:rsidRDefault="002F0D37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A31675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37" w:rsidRPr="002F0D37" w:rsidRDefault="002F0D37" w:rsidP="009D30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37" w:rsidRPr="002F0D37" w:rsidRDefault="002F0D37" w:rsidP="009D30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37" w:rsidRPr="002F0D37" w:rsidRDefault="002F0D37" w:rsidP="009D30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0D37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0D3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A31675" w:rsidRPr="00A31675" w:rsidRDefault="00A31675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BATERIE AKUMULATORY do lamp błyskowych zestaw 4 szt.</w:t>
            </w:r>
          </w:p>
          <w:p w:rsidR="00A31675" w:rsidRPr="00A31675" w:rsidRDefault="00A31675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Pojemność typowa: 2000 </w:t>
            </w:r>
            <w:proofErr w:type="spellStart"/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mAh</w:t>
            </w:r>
            <w:proofErr w:type="spellEnd"/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31675" w:rsidRPr="00A31675" w:rsidRDefault="00A31675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Pojemność minimalna: 1900 </w:t>
            </w:r>
            <w:proofErr w:type="spellStart"/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mAh</w:t>
            </w:r>
            <w:proofErr w:type="spellEnd"/>
          </w:p>
          <w:p w:rsidR="00A31675" w:rsidRPr="00A31675" w:rsidRDefault="00A31675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Napięcie: 1.2 V</w:t>
            </w:r>
          </w:p>
          <w:p w:rsidR="002F0D37" w:rsidRPr="002F0D37" w:rsidRDefault="00A31675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Typ: AA Akumulator niklowo-wodorowy</w:t>
            </w:r>
          </w:p>
        </w:tc>
        <w:tc>
          <w:tcPr>
            <w:tcW w:w="353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0D37" w:rsidRPr="002F0D37" w:rsidRDefault="002F0D37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D37">
              <w:rPr>
                <w:rFonts w:ascii="Times New Roman" w:eastAsia="Times New Roman" w:hAnsi="Times New Roman" w:cs="Times New Roman"/>
                <w:sz w:val="20"/>
                <w:szCs w:val="20"/>
              </w:rPr>
              <w:t>Typ, nazwa handlowa, producent: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A31675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D37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0D37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A31675" w:rsidRPr="00A31675" w:rsidRDefault="00A3167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75">
              <w:rPr>
                <w:rFonts w:ascii="Times New Roman" w:eastAsia="Times New Roman" w:hAnsi="Times New Roman" w:cs="Times New Roman"/>
                <w:sz w:val="20"/>
                <w:szCs w:val="20"/>
              </w:rPr>
              <w:t>BATERIE AKUMULATORY do wyzwalaczy radiowych</w:t>
            </w:r>
          </w:p>
          <w:p w:rsidR="00A31675" w:rsidRPr="00A31675" w:rsidRDefault="00A3167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75">
              <w:rPr>
                <w:rFonts w:ascii="Times New Roman" w:eastAsia="Times New Roman" w:hAnsi="Times New Roman" w:cs="Times New Roman"/>
                <w:sz w:val="20"/>
                <w:szCs w:val="20"/>
              </w:rPr>
              <w:t>parametry:</w:t>
            </w:r>
          </w:p>
          <w:p w:rsidR="00A31675" w:rsidRPr="00A31675" w:rsidRDefault="00A3167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75">
              <w:rPr>
                <w:rFonts w:ascii="Times New Roman" w:eastAsia="Times New Roman" w:hAnsi="Times New Roman" w:cs="Times New Roman"/>
                <w:sz w:val="20"/>
                <w:szCs w:val="20"/>
              </w:rPr>
              <w:t>Rodzaj: Akumulator</w:t>
            </w:r>
          </w:p>
          <w:p w:rsidR="00A31675" w:rsidRPr="00A31675" w:rsidRDefault="00A3167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Liczba </w:t>
            </w:r>
            <w:proofErr w:type="spellStart"/>
            <w:r w:rsidRPr="00A31675">
              <w:rPr>
                <w:rFonts w:ascii="Times New Roman" w:eastAsia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A31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opakowaniu min. 8</w:t>
            </w:r>
          </w:p>
          <w:p w:rsidR="00A31675" w:rsidRPr="00A31675" w:rsidRDefault="00A3167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75">
              <w:rPr>
                <w:rFonts w:ascii="Times New Roman" w:eastAsia="Times New Roman" w:hAnsi="Times New Roman" w:cs="Times New Roman"/>
                <w:sz w:val="20"/>
                <w:szCs w:val="20"/>
              </w:rPr>
              <w:t>Rodzaj baterii AAA</w:t>
            </w:r>
          </w:p>
          <w:p w:rsidR="00A31675" w:rsidRPr="00A31675" w:rsidRDefault="00A3167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75">
              <w:rPr>
                <w:rFonts w:ascii="Times New Roman" w:eastAsia="Times New Roman" w:hAnsi="Times New Roman" w:cs="Times New Roman"/>
                <w:sz w:val="20"/>
                <w:szCs w:val="20"/>
              </w:rPr>
              <w:t>Napięcie [V]: 1.2</w:t>
            </w:r>
          </w:p>
          <w:p w:rsidR="00A31675" w:rsidRPr="00A31675" w:rsidRDefault="00A3167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75">
              <w:rPr>
                <w:rFonts w:ascii="Times New Roman" w:eastAsia="Times New Roman" w:hAnsi="Times New Roman" w:cs="Times New Roman"/>
                <w:sz w:val="20"/>
                <w:szCs w:val="20"/>
              </w:rPr>
              <w:t>Pojemność [</w:t>
            </w:r>
            <w:proofErr w:type="spellStart"/>
            <w:r w:rsidRPr="00A31675">
              <w:rPr>
                <w:rFonts w:ascii="Times New Roman" w:eastAsia="Times New Roman" w:hAnsi="Times New Roman" w:cs="Times New Roman"/>
                <w:sz w:val="20"/>
                <w:szCs w:val="20"/>
              </w:rPr>
              <w:t>mAh</w:t>
            </w:r>
            <w:proofErr w:type="spellEnd"/>
            <w:r w:rsidRPr="00A31675">
              <w:rPr>
                <w:rFonts w:ascii="Times New Roman" w:eastAsia="Times New Roman" w:hAnsi="Times New Roman" w:cs="Times New Roman"/>
                <w:sz w:val="20"/>
                <w:szCs w:val="20"/>
              </w:rPr>
              <w:t>]: 750</w:t>
            </w:r>
          </w:p>
          <w:p w:rsidR="002F0D37" w:rsidRPr="002F0D37" w:rsidRDefault="00A3167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75">
              <w:rPr>
                <w:rFonts w:ascii="Times New Roman" w:eastAsia="Times New Roman" w:hAnsi="Times New Roman" w:cs="Times New Roman"/>
                <w:sz w:val="20"/>
                <w:szCs w:val="20"/>
              </w:rPr>
              <w:t>Typ: Niklowo-wodorkowa</w:t>
            </w:r>
          </w:p>
        </w:tc>
        <w:tc>
          <w:tcPr>
            <w:tcW w:w="353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0D37" w:rsidRPr="002F0D37" w:rsidRDefault="002F0D37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D37">
              <w:rPr>
                <w:rFonts w:ascii="Times New Roman" w:eastAsia="Times New Roman" w:hAnsi="Times New Roman" w:cs="Times New Roman"/>
                <w:sz w:val="20"/>
                <w:szCs w:val="20"/>
              </w:rPr>
              <w:t>Typ, nazwa handlowa, producent: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A31675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D37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0D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A31675" w:rsidRPr="00A31675" w:rsidRDefault="00A31675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ŁADOWARKA PROCESOROWA</w:t>
            </w:r>
          </w:p>
          <w:p w:rsidR="00A31675" w:rsidRPr="00A31675" w:rsidRDefault="00A31675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Parametry techniczne:</w:t>
            </w:r>
          </w:p>
          <w:p w:rsidR="00A31675" w:rsidRPr="00A31675" w:rsidRDefault="00A31675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Rodzaje ładowanych akumulatorów: </w:t>
            </w:r>
            <w:proofErr w:type="spellStart"/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NiCd</w:t>
            </w:r>
            <w:proofErr w:type="spellEnd"/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/ </w:t>
            </w:r>
            <w:proofErr w:type="spellStart"/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NiMH</w:t>
            </w:r>
            <w:proofErr w:type="spellEnd"/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A31675" w:rsidRPr="00A31675" w:rsidRDefault="00A31675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Rozmiar ładowanych akumulatorów: AAA (LR03), AA (LR06).</w:t>
            </w:r>
          </w:p>
          <w:p w:rsidR="00A31675" w:rsidRPr="00A31675" w:rsidRDefault="00A31675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Napięcie zasilania AC/DC: 100 - 240 VAC.</w:t>
            </w:r>
          </w:p>
          <w:p w:rsidR="00A31675" w:rsidRPr="00A31675" w:rsidRDefault="00A31675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Maksymalna pojemność ładowania (pojemność akumulatora): 3000 </w:t>
            </w:r>
            <w:proofErr w:type="spellStart"/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mAh</w:t>
            </w:r>
            <w:proofErr w:type="spellEnd"/>
          </w:p>
          <w:p w:rsidR="00A31675" w:rsidRPr="00A31675" w:rsidRDefault="00A31675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Możliwość jednoczesnego ładowania obu rodzajów akumulatorów AA i AAA.</w:t>
            </w:r>
          </w:p>
          <w:p w:rsidR="00A31675" w:rsidRPr="00A31675" w:rsidRDefault="00A31675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Czujnik przegrzewania zapobiegający przeładowaniu akumulatora.</w:t>
            </w:r>
          </w:p>
          <w:p w:rsidR="00A31675" w:rsidRPr="00A31675" w:rsidRDefault="00A31675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Funkcja wykrywania napięcia minus delta (-</w:t>
            </w:r>
            <w:proofErr w:type="spellStart"/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dV</w:t>
            </w:r>
            <w:proofErr w:type="spellEnd"/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 dla końca procesu ładowania.</w:t>
            </w:r>
          </w:p>
          <w:p w:rsidR="00A31675" w:rsidRPr="00A31675" w:rsidRDefault="00A31675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Funkcja wykrywania uszkodzonych akumulatorów</w:t>
            </w:r>
          </w:p>
          <w:p w:rsidR="00A31675" w:rsidRPr="00A31675" w:rsidRDefault="00A31675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Informacja o zakończonym procesie ładowania</w:t>
            </w:r>
          </w:p>
          <w:p w:rsidR="002F0D37" w:rsidRPr="002F0D37" w:rsidRDefault="00A31675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Możliwość wyboru informacji wyświetlanych na ekranie LCD w trakcie ładowania/rozładowywania: prąd ładowania (w </w:t>
            </w:r>
            <w:proofErr w:type="spellStart"/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</w:t>
            </w:r>
            <w:proofErr w:type="spellEnd"/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), czas który upłynął (w </w:t>
            </w:r>
            <w:proofErr w:type="spellStart"/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gg:mm</w:t>
            </w:r>
            <w:proofErr w:type="spellEnd"/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), napięcie końcowe (w V), zakumulowana pojemność (w </w:t>
            </w:r>
            <w:proofErr w:type="spellStart"/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mAh</w:t>
            </w:r>
            <w:proofErr w:type="spellEnd"/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lub Ah)</w:t>
            </w:r>
          </w:p>
        </w:tc>
        <w:tc>
          <w:tcPr>
            <w:tcW w:w="353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F0D37" w:rsidRPr="002F0D37" w:rsidRDefault="002F0D37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D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A31675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D37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0D3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A31675" w:rsidRPr="00A31675" w:rsidRDefault="00A3167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SYSTEM ZAWIESZENIA 3 TEŁ NA HAKACH - SUFIT/ŚCIANA</w:t>
            </w:r>
          </w:p>
          <w:p w:rsidR="00A31675" w:rsidRPr="00A31675" w:rsidRDefault="00A3167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Specyfikacja:</w:t>
            </w:r>
          </w:p>
          <w:p w:rsidR="00A31675" w:rsidRPr="00A31675" w:rsidRDefault="00A3167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Długość podstawy mocowania haków: 33 cm</w:t>
            </w:r>
          </w:p>
          <w:p w:rsidR="00A31675" w:rsidRPr="00A31675" w:rsidRDefault="00A3167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Długość haków:12,8 / 16,8 / 20,8 cm</w:t>
            </w:r>
          </w:p>
          <w:p w:rsidR="00A31675" w:rsidRPr="00A31675" w:rsidRDefault="00A3167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Rozstaw między hakami: 8 cm</w:t>
            </w:r>
          </w:p>
          <w:p w:rsidR="00A31675" w:rsidRPr="00A31675" w:rsidRDefault="00A3167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Długość pojedynczego łańcuszka: około 4m</w:t>
            </w:r>
          </w:p>
          <w:p w:rsidR="00A31675" w:rsidRPr="00A31675" w:rsidRDefault="00A3167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Zestaw zawiera:</w:t>
            </w:r>
          </w:p>
          <w:p w:rsidR="00A31675" w:rsidRPr="00A31675" w:rsidRDefault="00A3167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2x hak na 3 tła z otworami montażowymi</w:t>
            </w:r>
          </w:p>
          <w:p w:rsidR="00A31675" w:rsidRPr="00A31675" w:rsidRDefault="00A3167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3x komplet mocowań do haków z rozpórkami do tulei</w:t>
            </w:r>
          </w:p>
          <w:p w:rsidR="00A31675" w:rsidRPr="00A31675" w:rsidRDefault="00A3167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3x plastikowy łańcuszek w losowym kolorze do rozwijania teł</w:t>
            </w:r>
          </w:p>
          <w:p w:rsidR="002F0D37" w:rsidRPr="00A31675" w:rsidRDefault="00A3167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3x obciążniki łańcuszków</w:t>
            </w:r>
          </w:p>
        </w:tc>
        <w:tc>
          <w:tcPr>
            <w:tcW w:w="353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F0D37" w:rsidRPr="002F0D37" w:rsidRDefault="002F0D37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D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A31675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D37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0D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675" w:rsidRPr="00A31675" w:rsidRDefault="00A3167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TŁO KARTONOWE</w:t>
            </w:r>
          </w:p>
          <w:p w:rsidR="00A31675" w:rsidRPr="00A31675" w:rsidRDefault="00A3167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kolor: białe</w:t>
            </w:r>
          </w:p>
          <w:p w:rsidR="00A31675" w:rsidRPr="00A31675" w:rsidRDefault="00A3167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Wysoka gramatura</w:t>
            </w:r>
          </w:p>
          <w:p w:rsidR="00A31675" w:rsidRPr="00A31675" w:rsidRDefault="00A3167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Gładka powierzchnia tła - brak widocznej faktury</w:t>
            </w:r>
          </w:p>
          <w:p w:rsidR="00A31675" w:rsidRPr="00A31675" w:rsidRDefault="00A3167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Szerokość: 2,72 m</w:t>
            </w:r>
          </w:p>
          <w:p w:rsidR="002F0D37" w:rsidRPr="002F0D37" w:rsidRDefault="00A3167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Długość: min. 10 m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D37" w:rsidRPr="002F0D37" w:rsidRDefault="002F0D37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D37">
              <w:rPr>
                <w:rFonts w:ascii="Times New Roman" w:eastAsia="Times New Roman" w:hAnsi="Times New Roman" w:cs="Times New Roman"/>
                <w:sz w:val="20"/>
                <w:szCs w:val="20"/>
              </w:rPr>
              <w:t>Typ, nazwa handlowa, producent: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A31675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D37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0D3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675" w:rsidRPr="00A31675" w:rsidRDefault="00A3167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TŁO KARTONOWE</w:t>
            </w:r>
          </w:p>
          <w:p w:rsidR="00A31675" w:rsidRPr="00A31675" w:rsidRDefault="00A3167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kolor: szare</w:t>
            </w:r>
          </w:p>
          <w:p w:rsidR="00A31675" w:rsidRPr="00A31675" w:rsidRDefault="00A3167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Wysoka gramatura</w:t>
            </w:r>
          </w:p>
          <w:p w:rsidR="00A31675" w:rsidRPr="00A31675" w:rsidRDefault="00A3167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Gładka powierzchnia tła - brak widocznej faktury</w:t>
            </w:r>
          </w:p>
          <w:p w:rsidR="00A31675" w:rsidRPr="00A31675" w:rsidRDefault="00A3167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Szerokość: 2,72 m</w:t>
            </w:r>
          </w:p>
          <w:p w:rsidR="002F0D37" w:rsidRPr="002F0D37" w:rsidRDefault="00A3167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1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Długość: min. 10 m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37" w:rsidRPr="002F0D37" w:rsidRDefault="002F0D37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D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A31675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E25" w:rsidRPr="002F0D37" w:rsidTr="008149E2">
        <w:trPr>
          <w:cantSplit/>
          <w:trHeight w:val="151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5E25" w:rsidRPr="002F0D37" w:rsidRDefault="00435E25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5E25" w:rsidRPr="00006980" w:rsidRDefault="00435E2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69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TŁO KARTONOWE</w:t>
            </w:r>
          </w:p>
          <w:p w:rsidR="00435E25" w:rsidRPr="00006980" w:rsidRDefault="00435E2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69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kolor: czarne</w:t>
            </w:r>
          </w:p>
          <w:p w:rsidR="00435E25" w:rsidRPr="00006980" w:rsidRDefault="00435E2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69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Wysoka gramatura</w:t>
            </w:r>
          </w:p>
          <w:p w:rsidR="00435E25" w:rsidRPr="00006980" w:rsidRDefault="00435E2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69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Gładka powierzchnia tła - brak widocznej faktury</w:t>
            </w:r>
          </w:p>
          <w:p w:rsidR="00435E25" w:rsidRPr="00006980" w:rsidRDefault="00435E2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69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Szerokość: 2,72 m</w:t>
            </w:r>
          </w:p>
          <w:p w:rsidR="00435E25" w:rsidRPr="002F0D37" w:rsidRDefault="00435E2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69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Długość: min. 10 m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5E25" w:rsidRPr="002F0D37" w:rsidRDefault="00435E25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D37">
              <w:rPr>
                <w:rFonts w:ascii="Times New Roman" w:eastAsia="Times New Roman" w:hAnsi="Times New Roman" w:cs="Times New Roman"/>
                <w:sz w:val="20"/>
                <w:szCs w:val="20"/>
              </w:rPr>
              <w:t>Typ, nazwa handlowa</w:t>
            </w:r>
          </w:p>
          <w:p w:rsidR="00435E25" w:rsidRDefault="00435E25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D37">
              <w:rPr>
                <w:rFonts w:ascii="Times New Roman" w:eastAsia="Times New Roman" w:hAnsi="Times New Roman" w:cs="Times New Roman"/>
                <w:sz w:val="20"/>
                <w:szCs w:val="20"/>
              </w:rPr>
              <w:t>Typ, nazwa handlowa, producent</w:t>
            </w:r>
          </w:p>
          <w:p w:rsidR="00435E25" w:rsidRDefault="00435E25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5E25" w:rsidRPr="002F0D37" w:rsidRDefault="00435E25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5E25" w:rsidRDefault="00435E25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5E25" w:rsidRDefault="00435E25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5E25" w:rsidRDefault="00435E25" w:rsidP="009D30DD">
            <w:pPr>
              <w:tabs>
                <w:tab w:val="left" w:pos="8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435E25" w:rsidRPr="0097471D" w:rsidRDefault="00435E25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E25" w:rsidRPr="002F0D37" w:rsidRDefault="00435E25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5E25" w:rsidRPr="002F0D37" w:rsidRDefault="00435E25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5E25" w:rsidRPr="002F0D37" w:rsidRDefault="00435E25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E25" w:rsidRPr="002F0D37" w:rsidRDefault="00435E25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E25" w:rsidRPr="002F0D37" w:rsidRDefault="00435E25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8B5" w:rsidRPr="002F0D37" w:rsidTr="00435E25">
        <w:trPr>
          <w:trHeight w:val="154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B5" w:rsidRPr="002F0D37" w:rsidRDefault="000628B5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0D3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25" w:rsidRPr="0097471D" w:rsidRDefault="00435E2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4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ZESTAW ŻELOWYCH FILTRÓW KOLOROWYCH</w:t>
            </w:r>
          </w:p>
          <w:p w:rsidR="00435E25" w:rsidRPr="0097471D" w:rsidRDefault="00435E2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4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 zestawie min. 7 kolorów</w:t>
            </w:r>
          </w:p>
          <w:p w:rsidR="00435E25" w:rsidRPr="0097471D" w:rsidRDefault="00435E2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4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filtry osadzone w kartonowych oprawach o wymiarach 17 x 17 cm</w:t>
            </w:r>
          </w:p>
          <w:p w:rsidR="002F0D37" w:rsidRPr="002F0D37" w:rsidRDefault="00435E2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średnica filtra: 139 mm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8B5" w:rsidRPr="002F0D37" w:rsidRDefault="000628B5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Typ, nazwa handlowa, producent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B5" w:rsidRPr="002F0D37" w:rsidRDefault="00435E25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B5" w:rsidRPr="002F0D37" w:rsidRDefault="000628B5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B5" w:rsidRPr="002F0D37" w:rsidRDefault="000628B5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B5" w:rsidRPr="002F0D37" w:rsidRDefault="000628B5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8B5" w:rsidRPr="002F0D37" w:rsidRDefault="000628B5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D37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0D37">
              <w:rPr>
                <w:rFonts w:ascii="Times New Roman" w:eastAsia="Times New Roman" w:hAnsi="Times New Roman" w:cs="Times New Roman"/>
              </w:rPr>
              <w:t>1</w:t>
            </w:r>
            <w:r w:rsidR="000628B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9E2" w:rsidRPr="008149E2" w:rsidRDefault="008149E2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9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STATYW</w:t>
            </w:r>
          </w:p>
          <w:p w:rsidR="008149E2" w:rsidRPr="008149E2" w:rsidRDefault="008149E2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9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Udźwig statywu min.15kg</w:t>
            </w:r>
          </w:p>
          <w:p w:rsidR="008149E2" w:rsidRPr="008149E2" w:rsidRDefault="008149E2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149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Ilośc</w:t>
            </w:r>
            <w:proofErr w:type="spellEnd"/>
            <w:r w:rsidRPr="008149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sekcji 4</w:t>
            </w:r>
          </w:p>
          <w:p w:rsidR="008149E2" w:rsidRPr="008149E2" w:rsidRDefault="008149E2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9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Maks. średnica nogi 28mm</w:t>
            </w:r>
          </w:p>
          <w:p w:rsidR="008149E2" w:rsidRPr="008149E2" w:rsidRDefault="008149E2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9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Min. średnica nogi 17mm</w:t>
            </w:r>
          </w:p>
          <w:p w:rsidR="008149E2" w:rsidRPr="008149E2" w:rsidRDefault="008149E2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9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Wysokość maksymalna 180,8cm</w:t>
            </w:r>
          </w:p>
          <w:p w:rsidR="008149E2" w:rsidRPr="008149E2" w:rsidRDefault="008149E2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149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Wysokosć</w:t>
            </w:r>
            <w:proofErr w:type="spellEnd"/>
            <w:r w:rsidRPr="008149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minimalna statywu 50cm</w:t>
            </w:r>
          </w:p>
          <w:p w:rsidR="008149E2" w:rsidRPr="008149E2" w:rsidRDefault="008149E2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9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Wysokość transportowa 49,5cm</w:t>
            </w:r>
          </w:p>
          <w:p w:rsidR="008149E2" w:rsidRPr="008149E2" w:rsidRDefault="008149E2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9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Materiał Carbon</w:t>
            </w:r>
          </w:p>
          <w:p w:rsidR="008149E2" w:rsidRPr="008149E2" w:rsidRDefault="008149E2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9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 zestawie:</w:t>
            </w:r>
          </w:p>
          <w:p w:rsidR="002F0D37" w:rsidRPr="002F0D37" w:rsidRDefault="008149E2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9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krótka kolumna centralna, zestaw kluczy </w:t>
            </w:r>
            <w:proofErr w:type="spellStart"/>
            <w:r w:rsidRPr="008149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imbusowych</w:t>
            </w:r>
            <w:proofErr w:type="spellEnd"/>
            <w:r w:rsidRPr="008149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futerał, instrukcja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B5" w:rsidRDefault="000628B5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D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Typ, nazwa handlowa, producent</w:t>
            </w:r>
          </w:p>
          <w:p w:rsidR="000628B5" w:rsidRDefault="000628B5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0D37" w:rsidRPr="002F0D37" w:rsidRDefault="002F0D37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9E2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E2" w:rsidRPr="002F0D37" w:rsidRDefault="00291990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0" w:rsidRPr="00291990" w:rsidRDefault="00291990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19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KARTA PAMIĘCI</w:t>
            </w:r>
          </w:p>
          <w:p w:rsidR="00291990" w:rsidRPr="00291990" w:rsidRDefault="00291990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19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Format: SDHC</w:t>
            </w:r>
          </w:p>
          <w:p w:rsidR="00291990" w:rsidRPr="00291990" w:rsidRDefault="00291990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19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Pojemność: min. 32 GB</w:t>
            </w:r>
          </w:p>
          <w:p w:rsidR="00291990" w:rsidRPr="00291990" w:rsidRDefault="00291990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19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Prędkość odczytu min. 100 MB/s</w:t>
            </w:r>
          </w:p>
          <w:p w:rsidR="008149E2" w:rsidRPr="008149E2" w:rsidRDefault="00291990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19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Klasyfikacja wydajności dla wideo: Class 10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0" w:rsidRPr="00291990" w:rsidRDefault="00291990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990">
              <w:rPr>
                <w:rFonts w:ascii="Times New Roman" w:eastAsia="Times New Roman" w:hAnsi="Times New Roman" w:cs="Times New Roman"/>
                <w:sz w:val="20"/>
                <w:szCs w:val="20"/>
              </w:rPr>
              <w:t>Typ, nazwa handlowa, producent</w:t>
            </w:r>
          </w:p>
          <w:p w:rsidR="008149E2" w:rsidRPr="002F0D37" w:rsidRDefault="008149E2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E2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E2" w:rsidRPr="002F0D37" w:rsidRDefault="008149E2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E2" w:rsidRPr="002F0D37" w:rsidRDefault="008149E2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E2" w:rsidRPr="002F0D37" w:rsidRDefault="008149E2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E2" w:rsidRPr="002F0D37" w:rsidRDefault="008149E2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990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Pr="002F0D37" w:rsidRDefault="00291990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0DD" w:rsidRPr="009D30DD" w:rsidRDefault="009D30DD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30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REJESTRATOR</w:t>
            </w:r>
          </w:p>
          <w:p w:rsidR="009D30DD" w:rsidRPr="009D30DD" w:rsidRDefault="009D30DD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30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Nośniki do nagrywania:</w:t>
            </w:r>
          </w:p>
          <w:p w:rsidR="009D30DD" w:rsidRPr="009D30DD" w:rsidRDefault="009D30DD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30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karta </w:t>
            </w:r>
            <w:proofErr w:type="spellStart"/>
            <w:r w:rsidRPr="009D30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microSD</w:t>
            </w:r>
            <w:proofErr w:type="spellEnd"/>
            <w:r w:rsidRPr="009D30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(64 MB – 2 GB)</w:t>
            </w:r>
          </w:p>
          <w:p w:rsidR="009D30DD" w:rsidRPr="009D30DD" w:rsidRDefault="009D30DD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30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karta </w:t>
            </w:r>
            <w:proofErr w:type="spellStart"/>
            <w:r w:rsidRPr="009D30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microSDHC</w:t>
            </w:r>
            <w:proofErr w:type="spellEnd"/>
            <w:r w:rsidRPr="009D30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(4-32 GB)</w:t>
            </w:r>
          </w:p>
          <w:p w:rsidR="009D30DD" w:rsidRPr="009D30DD" w:rsidRDefault="009D30DD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30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karta </w:t>
            </w:r>
            <w:proofErr w:type="spellStart"/>
            <w:r w:rsidRPr="009D30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microSDXC</w:t>
            </w:r>
            <w:proofErr w:type="spellEnd"/>
            <w:r w:rsidRPr="009D30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(48-128 GB)</w:t>
            </w:r>
          </w:p>
          <w:p w:rsidR="009D30DD" w:rsidRPr="009D30DD" w:rsidRDefault="009D30DD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30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Formaty nagrywania/odtwarzania:</w:t>
            </w:r>
          </w:p>
          <w:p w:rsidR="009D30DD" w:rsidRPr="009D30DD" w:rsidRDefault="009D30DD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30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WAV: 44,1/48/96 kHz, 16/24 bit</w:t>
            </w:r>
          </w:p>
          <w:p w:rsidR="009D30DD" w:rsidRPr="009D30DD" w:rsidRDefault="009D30DD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30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MP3: 44,1/48 kHz, 32/64/96/128/192/256/320 </w:t>
            </w:r>
            <w:proofErr w:type="spellStart"/>
            <w:r w:rsidRPr="009D30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kbit</w:t>
            </w:r>
            <w:proofErr w:type="spellEnd"/>
            <w:r w:rsidRPr="009D30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/s</w:t>
            </w:r>
          </w:p>
          <w:p w:rsidR="009D30DD" w:rsidRPr="009D30DD" w:rsidRDefault="009D30DD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30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Ilość kanałów: 2 kanały (stereo)</w:t>
            </w:r>
          </w:p>
          <w:p w:rsidR="009D30DD" w:rsidRPr="009D30DD" w:rsidRDefault="009D30DD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30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Wejścia i wyjścia</w:t>
            </w:r>
          </w:p>
          <w:p w:rsidR="009D30DD" w:rsidRPr="009D30DD" w:rsidRDefault="009D30DD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30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Zewnętrzne wejście mikrofonowe (może dostarczyć zasilanie wtykowe): 3,5 mm stereo mini </w:t>
            </w:r>
            <w:proofErr w:type="spellStart"/>
            <w:r w:rsidRPr="009D30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jack</w:t>
            </w:r>
            <w:proofErr w:type="spellEnd"/>
          </w:p>
          <w:p w:rsidR="009D30DD" w:rsidRPr="009D30DD" w:rsidRDefault="009D30DD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30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Wyjście słuchawkowe/liniowe: gniazdo stereo mini </w:t>
            </w:r>
            <w:proofErr w:type="spellStart"/>
            <w:r w:rsidRPr="009D30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jack</w:t>
            </w:r>
            <w:proofErr w:type="spellEnd"/>
            <w:r w:rsidRPr="009D30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3,5 mm</w:t>
            </w:r>
          </w:p>
          <w:p w:rsidR="009D30DD" w:rsidRPr="009D30DD" w:rsidRDefault="009D30DD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30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Wbudowany głośnik: 0,3 W (mono)</w:t>
            </w:r>
          </w:p>
          <w:p w:rsidR="009D30DD" w:rsidRPr="009D30DD" w:rsidRDefault="009D30DD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30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Wejście/wyjście sterujące</w:t>
            </w:r>
          </w:p>
          <w:p w:rsidR="009D30DD" w:rsidRPr="009D30DD" w:rsidRDefault="009D30DD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30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Port USB: Złącze Micro-B</w:t>
            </w:r>
          </w:p>
          <w:p w:rsidR="00291990" w:rsidRPr="008149E2" w:rsidRDefault="009D30DD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30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Format: USB 2.0 High </w:t>
            </w:r>
            <w:proofErr w:type="spellStart"/>
            <w:r w:rsidRPr="009D30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Speed</w:t>
            </w:r>
            <w:proofErr w:type="spellEnd"/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0" w:rsidRPr="00291990" w:rsidRDefault="00291990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990">
              <w:rPr>
                <w:rFonts w:ascii="Times New Roman" w:eastAsia="Times New Roman" w:hAnsi="Times New Roman" w:cs="Times New Roman"/>
                <w:sz w:val="20"/>
                <w:szCs w:val="20"/>
              </w:rPr>
              <w:t>Typ, nazwa handlowa, producent</w:t>
            </w:r>
          </w:p>
          <w:p w:rsidR="00291990" w:rsidRPr="002F0D37" w:rsidRDefault="00291990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Pr="002F0D37" w:rsidRDefault="009D30DD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990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Pr="002F0D37" w:rsidRDefault="00291990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20" w:rsidRPr="00B86520" w:rsidRDefault="00B86520" w:rsidP="00B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OBIEKTYW MAKRO</w:t>
            </w:r>
          </w:p>
          <w:p w:rsidR="00B86520" w:rsidRPr="00B86520" w:rsidRDefault="00B86520" w:rsidP="00B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Ogniskowa: zmienna</w:t>
            </w:r>
          </w:p>
          <w:p w:rsidR="00B86520" w:rsidRPr="00B86520" w:rsidRDefault="00B86520" w:rsidP="00B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Mocowanie obiektywu: Canon EF-S</w:t>
            </w:r>
          </w:p>
          <w:p w:rsidR="00B86520" w:rsidRPr="00B86520" w:rsidRDefault="00B86520" w:rsidP="00B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Stabilizacja</w:t>
            </w:r>
          </w:p>
          <w:p w:rsidR="00B86520" w:rsidRPr="00B86520" w:rsidRDefault="00B86520" w:rsidP="00B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Zakres ogniskowej: 17-70</w:t>
            </w:r>
          </w:p>
          <w:p w:rsidR="00B86520" w:rsidRPr="00B86520" w:rsidRDefault="00B86520" w:rsidP="00B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Typ obiektywu: Standard zoom</w:t>
            </w:r>
          </w:p>
          <w:p w:rsidR="00B86520" w:rsidRPr="00B86520" w:rsidRDefault="00B86520" w:rsidP="00B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Powiększenie: 1:2,9</w:t>
            </w:r>
          </w:p>
          <w:p w:rsidR="00B86520" w:rsidRPr="00B86520" w:rsidRDefault="00B86520" w:rsidP="00B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Konstrukcja: 16 elementów 14 grup</w:t>
            </w:r>
          </w:p>
          <w:p w:rsidR="00B86520" w:rsidRPr="00B86520" w:rsidRDefault="00B86520" w:rsidP="00B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Max. wartość przesłony:</w:t>
            </w:r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 xml:space="preserve"> 22.0</w:t>
            </w:r>
          </w:p>
          <w:p w:rsidR="00B86520" w:rsidRPr="00B86520" w:rsidRDefault="00B86520" w:rsidP="00B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Min. wartość przesłony: 2.8</w:t>
            </w:r>
          </w:p>
          <w:p w:rsidR="00B86520" w:rsidRPr="00B86520" w:rsidRDefault="00B86520" w:rsidP="00B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Listki przesłony: 7 zaokrąglonych</w:t>
            </w:r>
          </w:p>
          <w:p w:rsidR="00B86520" w:rsidRPr="00B86520" w:rsidRDefault="00B86520" w:rsidP="00B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Kąt widzenia: 79,7−22,9°</w:t>
            </w:r>
          </w:p>
          <w:p w:rsidR="00B86520" w:rsidRPr="00B86520" w:rsidRDefault="00B86520" w:rsidP="00B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Średnica filtra: 72</w:t>
            </w:r>
          </w:p>
          <w:p w:rsidR="00B86520" w:rsidRPr="00B86520" w:rsidRDefault="00B86520" w:rsidP="00B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Dystans minimalny: 22 cm</w:t>
            </w:r>
          </w:p>
          <w:p w:rsidR="00B86520" w:rsidRPr="00B86520" w:rsidRDefault="00B86520" w:rsidP="00B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Funkcja MACRO</w:t>
            </w:r>
          </w:p>
          <w:p w:rsidR="00291990" w:rsidRPr="008149E2" w:rsidRDefault="00B86520" w:rsidP="00B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Wymiary (śr. x dł.): 79mm x 82mm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0" w:rsidRPr="00291990" w:rsidRDefault="00291990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9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Typ, nazwa handlowa, producent</w:t>
            </w:r>
          </w:p>
          <w:p w:rsidR="00291990" w:rsidRPr="002F0D37" w:rsidRDefault="00291990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Pr="002F0D37" w:rsidRDefault="00B8652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990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Pr="002F0D37" w:rsidRDefault="00291990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20" w:rsidRPr="00B86520" w:rsidRDefault="00B86520" w:rsidP="00B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OBIEKTYW</w:t>
            </w:r>
          </w:p>
          <w:p w:rsidR="00B86520" w:rsidRPr="00B86520" w:rsidRDefault="00B86520" w:rsidP="00B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pełnoklatkowy</w:t>
            </w:r>
            <w:proofErr w:type="spellEnd"/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obiektyw standardowy o ogniskowej 50 mm</w:t>
            </w:r>
          </w:p>
          <w:p w:rsidR="00B86520" w:rsidRPr="00B86520" w:rsidRDefault="00B86520" w:rsidP="00B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obudowa z materiału kompozytowego</w:t>
            </w:r>
          </w:p>
          <w:p w:rsidR="00B86520" w:rsidRPr="00B86520" w:rsidRDefault="00B86520" w:rsidP="00B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Światłosiła</w:t>
            </w:r>
            <w:proofErr w:type="spellEnd"/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f/1.4</w:t>
            </w:r>
          </w:p>
          <w:p w:rsidR="00B86520" w:rsidRPr="00B86520" w:rsidRDefault="00B86520" w:rsidP="00B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Pole widzenia 46.8 stopni</w:t>
            </w:r>
          </w:p>
          <w:p w:rsidR="00B86520" w:rsidRPr="00B86520" w:rsidRDefault="00B86520" w:rsidP="00B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Ostrość od 0.4 m</w:t>
            </w:r>
          </w:p>
          <w:p w:rsidR="00B86520" w:rsidRPr="00B86520" w:rsidRDefault="00B86520" w:rsidP="00B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Maksymalne powiększenie 1:5.5</w:t>
            </w:r>
          </w:p>
          <w:p w:rsidR="00B86520" w:rsidRPr="00B86520" w:rsidRDefault="00B86520" w:rsidP="00B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Maksymalna wartość przysłony 16</w:t>
            </w:r>
          </w:p>
          <w:p w:rsidR="00B86520" w:rsidRPr="00B86520" w:rsidRDefault="00B86520" w:rsidP="00B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Liczba listków na przysłonie 9</w:t>
            </w:r>
          </w:p>
          <w:p w:rsidR="00B86520" w:rsidRPr="00B86520" w:rsidRDefault="00B86520" w:rsidP="00B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Mechanizm </w:t>
            </w:r>
            <w:proofErr w:type="spellStart"/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autofokusa</w:t>
            </w:r>
            <w:proofErr w:type="spellEnd"/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HSM</w:t>
            </w:r>
          </w:p>
          <w:p w:rsidR="00B86520" w:rsidRPr="00B86520" w:rsidRDefault="00B86520" w:rsidP="00B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Konstrukcja 13 elementów / 8 grup</w:t>
            </w:r>
          </w:p>
          <w:p w:rsidR="00B86520" w:rsidRPr="00B86520" w:rsidRDefault="00B86520" w:rsidP="00B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Rozmiar filtra 77 mm</w:t>
            </w:r>
          </w:p>
          <w:p w:rsidR="00291990" w:rsidRPr="008149E2" w:rsidRDefault="00B86520" w:rsidP="00B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Dostępne mocowania: Canon EF, Nikon F, Sony A / </w:t>
            </w:r>
            <w:proofErr w:type="spellStart"/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Minolta</w:t>
            </w:r>
            <w:proofErr w:type="spellEnd"/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Sigma, Sony E, Sony FE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0" w:rsidRPr="00291990" w:rsidRDefault="00291990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990">
              <w:rPr>
                <w:rFonts w:ascii="Times New Roman" w:eastAsia="Times New Roman" w:hAnsi="Times New Roman" w:cs="Times New Roman"/>
                <w:sz w:val="20"/>
                <w:szCs w:val="20"/>
              </w:rPr>
              <w:t>Typ, nazwa handlowa, producent</w:t>
            </w:r>
          </w:p>
          <w:p w:rsidR="00291990" w:rsidRPr="002F0D37" w:rsidRDefault="00291990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Pr="002F0D37" w:rsidRDefault="00B8652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990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Pr="002F0D37" w:rsidRDefault="00291990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20" w:rsidRPr="00B86520" w:rsidRDefault="00B86520" w:rsidP="00B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OBIEKTYW</w:t>
            </w:r>
          </w:p>
          <w:p w:rsidR="00B86520" w:rsidRPr="00B86520" w:rsidRDefault="00B86520" w:rsidP="00B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Typ obiektywu Szerokokątny </w:t>
            </w:r>
            <w:proofErr w:type="spellStart"/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stałoogniskowy</w:t>
            </w:r>
            <w:proofErr w:type="spellEnd"/>
          </w:p>
          <w:p w:rsidR="00B86520" w:rsidRPr="00B86520" w:rsidRDefault="00B86520" w:rsidP="00B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Ogniskowa 35 mm</w:t>
            </w:r>
          </w:p>
          <w:p w:rsidR="00B86520" w:rsidRPr="00B86520" w:rsidRDefault="00B86520" w:rsidP="00B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Światłosiła</w:t>
            </w:r>
            <w:proofErr w:type="spellEnd"/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f/1.4</w:t>
            </w:r>
          </w:p>
          <w:p w:rsidR="00B86520" w:rsidRPr="00B86520" w:rsidRDefault="00B86520" w:rsidP="00B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Pole widzenia 63.4 stopni</w:t>
            </w:r>
          </w:p>
          <w:p w:rsidR="00B86520" w:rsidRPr="00B86520" w:rsidRDefault="00B86520" w:rsidP="00B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Ostrość od 0.3 m</w:t>
            </w:r>
          </w:p>
          <w:p w:rsidR="00B86520" w:rsidRPr="00B86520" w:rsidRDefault="00B86520" w:rsidP="00B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Maksymalna wartość przysłony 16</w:t>
            </w:r>
          </w:p>
          <w:p w:rsidR="00B86520" w:rsidRPr="00B86520" w:rsidRDefault="00B86520" w:rsidP="00B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Liczba listków na przysłonie 9</w:t>
            </w:r>
          </w:p>
          <w:p w:rsidR="00B86520" w:rsidRPr="00B86520" w:rsidRDefault="00B86520" w:rsidP="00B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Mechanizm </w:t>
            </w:r>
            <w:proofErr w:type="spellStart"/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autofokusa</w:t>
            </w:r>
            <w:proofErr w:type="spellEnd"/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HSM</w:t>
            </w:r>
          </w:p>
          <w:p w:rsidR="00B86520" w:rsidRPr="00B86520" w:rsidRDefault="00B86520" w:rsidP="00B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Konstrukcja 13 elementów / 11 grup</w:t>
            </w:r>
          </w:p>
          <w:p w:rsidR="00B86520" w:rsidRPr="00B86520" w:rsidRDefault="00B86520" w:rsidP="00B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Rozmiar filtra 67 mm</w:t>
            </w:r>
          </w:p>
          <w:p w:rsidR="00291990" w:rsidRPr="008149E2" w:rsidRDefault="00B86520" w:rsidP="00B86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Dostępne mocowania: Canon EF, Nikon F, Sony A / </w:t>
            </w:r>
            <w:proofErr w:type="spellStart"/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Minolta</w:t>
            </w:r>
            <w:proofErr w:type="spellEnd"/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Sigma, </w:t>
            </w:r>
            <w:proofErr w:type="spellStart"/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Pentax</w:t>
            </w:r>
            <w:proofErr w:type="spellEnd"/>
            <w:r w:rsidRPr="00B865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K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0" w:rsidRPr="00291990" w:rsidRDefault="00291990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990">
              <w:rPr>
                <w:rFonts w:ascii="Times New Roman" w:eastAsia="Times New Roman" w:hAnsi="Times New Roman" w:cs="Times New Roman"/>
                <w:sz w:val="20"/>
                <w:szCs w:val="20"/>
              </w:rPr>
              <w:t>Typ, nazwa handlowa, producent</w:t>
            </w:r>
          </w:p>
          <w:p w:rsidR="00291990" w:rsidRPr="002F0D37" w:rsidRDefault="00291990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Pr="002F0D37" w:rsidRDefault="00541E12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990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Default="00291990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APARAT - BODY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pełnoklatkowa</w:t>
            </w:r>
            <w:proofErr w:type="spellEnd"/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matryca Dual </w:t>
            </w:r>
            <w:proofErr w:type="spellStart"/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Pixel</w:t>
            </w:r>
            <w:proofErr w:type="spellEnd"/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CMOS AF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rozdzielczość matrycy 26,2 MP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procesor DIGIC 8, technologia DLO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skuteczna praca do -5 EV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filmowanie 4K, min. 25 </w:t>
            </w:r>
            <w:proofErr w:type="spellStart"/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kl</w:t>
            </w:r>
            <w:proofErr w:type="spellEnd"/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/s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filmowanie Full HD min. 60 </w:t>
            </w:r>
            <w:proofErr w:type="spellStart"/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kl</w:t>
            </w:r>
            <w:proofErr w:type="spellEnd"/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/s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5-osiowy, cyfrowy stabilizator filmu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cicha migawka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wbuduwane</w:t>
            </w:r>
            <w:proofErr w:type="spellEnd"/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Wi-Fi i Bluetooth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odchylany ekran dotykowy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wizjer elektroniczny OLED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ładowanie przez USB (z opcjonalnym adapterem)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zgodność z obiektywami RF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zgodność z obiektywami EF i EF-S (z opcjonalnym adapterem)</w:t>
            </w:r>
          </w:p>
          <w:p w:rsidR="00291990" w:rsidRPr="008149E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zestaw zawiera: Dekiel na korpus R-F-5, Specjalny pasek do aparatu, Ładowarka LC-E17E, Akumulator LP-E17, Przewód zasilający, Zestaw instrukcji obsługi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0" w:rsidRPr="00291990" w:rsidRDefault="00291990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9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Typ, nazwa handlowa, producent</w:t>
            </w:r>
          </w:p>
          <w:p w:rsidR="00291990" w:rsidRPr="002F0D37" w:rsidRDefault="00291990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Pr="002F0D37" w:rsidRDefault="00541E12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990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Default="00291990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0" w:rsidRPr="008149E2" w:rsidRDefault="00541E12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ADAPTER DO APARATU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z pozycji 20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0" w:rsidRPr="00291990" w:rsidRDefault="00291990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990">
              <w:rPr>
                <w:rFonts w:ascii="Times New Roman" w:eastAsia="Times New Roman" w:hAnsi="Times New Roman" w:cs="Times New Roman"/>
                <w:sz w:val="20"/>
                <w:szCs w:val="20"/>
              </w:rPr>
              <w:t>Typ, nazwa handlowa, producent</w:t>
            </w:r>
          </w:p>
          <w:p w:rsidR="00291990" w:rsidRPr="002F0D37" w:rsidRDefault="00291990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Pr="002F0D37" w:rsidRDefault="00541E12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990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Default="00291990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</w:t>
            </w: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AMPA BŁYSKOWA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Liczba przewodnia: 60 (ISO 100, zoom palnika ustawiony na 200 mm)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Synchronizacja z krótkimi czasami migawki (HSS):  do 1/8000 s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Tryby pracy: automatyczny TTL, E-TTL / E-TTL2; M – manualny, gorąca stopka; MULTI - stroboskop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Kompatybilność z bezprzewodowymi systemami wyzwalania: Canon </w:t>
            </w:r>
            <w:proofErr w:type="spellStart"/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Speedlite</w:t>
            </w:r>
            <w:proofErr w:type="spellEnd"/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Kompatybilne wyzwalacze </w:t>
            </w:r>
            <w:proofErr w:type="spellStart"/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Yongnuo</w:t>
            </w:r>
            <w:proofErr w:type="spellEnd"/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 YN-622C, YN-622C-TX, YN-560IV, YN-560TX i RF-605/RF-603II/RF-603 (wbudowany odbiornik)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Kompensacja błysku: +/- 3 EV (w krokach co 1/3 EV)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Regulacja mocy: 8 poziomów: Full, 1/2, 1/4, 1/8, 1/16, 1/32, 1/64, 1/128 (z krokiem 1/3 EV)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Zakres zoom: automatyczny oraz manualny 20-200 mm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Regulacja głowicy: 0-90° w pionie; 360° w poziomie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Dyfuzor: Wbudowany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Odbłyśnik: Wbudowany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Czas ładowania: do 3 s</w:t>
            </w:r>
          </w:p>
          <w:p w:rsidR="00291990" w:rsidRPr="008149E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Zasilanie: 4 x baterie alkaliczne lub akumulatory typu R6/AA Ni-MH; Gniazdo zewnętrznej baterii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0" w:rsidRPr="00291990" w:rsidRDefault="00291990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9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Typ, nazwa handlowa, producent</w:t>
            </w:r>
          </w:p>
          <w:p w:rsidR="00291990" w:rsidRPr="002F0D37" w:rsidRDefault="00291990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Pr="002F0D37" w:rsidRDefault="00541E12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990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Default="00291990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STÓŁ BEZCIENIOWY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wysokość stołu – podstawowa płaszczyzna robocza - 50 cm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wielkość płaszczyzny dyfuzyjnej – 60cm szerokość, 100cm długość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szybkoskładalne</w:t>
            </w:r>
            <w:proofErr w:type="spellEnd"/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konstrukcje, usprawniające proces składania / rozkładania stołu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skutecznie rozpraszają światło, eksponując nawet najdrobniejsze szczegóły fotografowanego obiektu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aluminiowa konstrukcja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zdejmowalna płaszczyzna robocza wykonana z odpornego na zarysowania, doskonale odbijającego światło, półprzepuszczalnego białego akrylu</w:t>
            </w:r>
          </w:p>
          <w:p w:rsidR="00291990" w:rsidRPr="008149E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 komplecie pokrowiec chroniący stół bezcieniowy podczas transportu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0" w:rsidRPr="00291990" w:rsidRDefault="00291990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990">
              <w:rPr>
                <w:rFonts w:ascii="Times New Roman" w:eastAsia="Times New Roman" w:hAnsi="Times New Roman" w:cs="Times New Roman"/>
                <w:sz w:val="20"/>
                <w:szCs w:val="20"/>
              </w:rPr>
              <w:t>Typ, nazwa handlowa, producent</w:t>
            </w:r>
          </w:p>
          <w:p w:rsidR="00291990" w:rsidRPr="002F0D37" w:rsidRDefault="00291990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Pr="002F0D37" w:rsidRDefault="00541E12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990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Default="00291990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NAMIOT BEZCIENIOWY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Namiot bezcieniowy 80cm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pozwalają na równomierne oświetlenie fotografowanego obiektu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zastosowany materiał dyfuzyjny zapewnia równomierne rozproszenie światła, stabilną temperaturę barwową i brak cieni oraz odblasków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zdejmowana przednia ściana  – posiada otwór na obiektyw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 zestawie 4, mocowane na rzepy, tła: białe, czarne, czerwone i niebieskie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łatwe i szybkie składanie i rozkładanie</w:t>
            </w:r>
          </w:p>
          <w:p w:rsidR="00291990" w:rsidRPr="008149E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 komplecie pokrowiec chroniący namiot bezcieniowy podczas transportu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0" w:rsidRPr="00291990" w:rsidRDefault="00291990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990">
              <w:rPr>
                <w:rFonts w:ascii="Times New Roman" w:eastAsia="Times New Roman" w:hAnsi="Times New Roman" w:cs="Times New Roman"/>
                <w:sz w:val="20"/>
                <w:szCs w:val="20"/>
              </w:rPr>
              <w:t>Typ, nazwa handlowa, producent</w:t>
            </w:r>
          </w:p>
          <w:p w:rsidR="00291990" w:rsidRPr="002F0D37" w:rsidRDefault="00291990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Pr="002F0D37" w:rsidRDefault="00541E12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990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Default="00291990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25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GŁOŚNIKI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Rodzaj zestawu 5.1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Moc głośników (RMS) 335 W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Moc </w:t>
            </w:r>
            <w:proofErr w:type="spellStart"/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subwoofera</w:t>
            </w:r>
            <w:proofErr w:type="spellEnd"/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(RMS) 165 W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Rodzaje wyjść / wejść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Wejście liniowe Audio - 1 szt.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Wejście stereo RCA - 2 szt.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S/PDIF - 2 szt.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6-kanałowe wejście bezpośrednie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Dodatkowe informacje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Sterowanie wbudowane w głośnik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Bezprzewodowy pilot sterowania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Szerokość głośnika 103 mm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Wysokość głośnika 167 mm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Głębokość głośnika 94 mm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Szerokość </w:t>
            </w:r>
            <w:proofErr w:type="spellStart"/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subwoofera</w:t>
            </w:r>
            <w:proofErr w:type="spellEnd"/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281 mm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Wysokość </w:t>
            </w:r>
            <w:proofErr w:type="spellStart"/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subwoofera</w:t>
            </w:r>
            <w:proofErr w:type="spellEnd"/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293 mm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Głębokość </w:t>
            </w:r>
            <w:proofErr w:type="spellStart"/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subwoofera</w:t>
            </w:r>
            <w:proofErr w:type="spellEnd"/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319 mm</w:t>
            </w:r>
          </w:p>
          <w:p w:rsidR="00291990" w:rsidRPr="008149E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Kolor Czarny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0" w:rsidRPr="00291990" w:rsidRDefault="00291990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990">
              <w:rPr>
                <w:rFonts w:ascii="Times New Roman" w:eastAsia="Times New Roman" w:hAnsi="Times New Roman" w:cs="Times New Roman"/>
                <w:sz w:val="20"/>
                <w:szCs w:val="20"/>
              </w:rPr>
              <w:t>Typ, nazwa handlowa, producent</w:t>
            </w:r>
          </w:p>
          <w:p w:rsidR="00291990" w:rsidRPr="002F0D37" w:rsidRDefault="00291990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Pr="002F0D37" w:rsidRDefault="00541E12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990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Default="00291990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MIKROFON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Przeznaczenie: Krawatowe i reporterskie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Rodzaj przetwornika: Pojemnościowy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Rodzaj łączności: Przewodowa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Charakterystyka kierunkowości: Dookólna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Złącze: </w:t>
            </w:r>
            <w:proofErr w:type="spellStart"/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Minijack</w:t>
            </w:r>
            <w:proofErr w:type="spellEnd"/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3,5 mm - 1 szt.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Pasmo przenoszenia: 50 ~ 18000 </w:t>
            </w:r>
            <w:proofErr w:type="spellStart"/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Hz</w:t>
            </w:r>
            <w:proofErr w:type="spellEnd"/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Impedancja &lt; 1k Om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Czułość -74 </w:t>
            </w:r>
            <w:proofErr w:type="spellStart"/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dB</w:t>
            </w:r>
            <w:proofErr w:type="spellEnd"/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Dodatkowe informacje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Regulacja czułości mikrofonu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Długość kabla: min. 6 m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Podwójny mikrofon krawatowy z klipsem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Kolor: Czarny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Dołączone akcesoria</w:t>
            </w:r>
          </w:p>
          <w:p w:rsidR="00291990" w:rsidRPr="008149E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Adapter z 3,5 mm na 6,3 mm, Bateria, 2x gąbka mikrofonowa, 2x klips do odzieży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0" w:rsidRPr="00291990" w:rsidRDefault="00291990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990">
              <w:rPr>
                <w:rFonts w:ascii="Times New Roman" w:eastAsia="Times New Roman" w:hAnsi="Times New Roman" w:cs="Times New Roman"/>
                <w:sz w:val="20"/>
                <w:szCs w:val="20"/>
              </w:rPr>
              <w:t>Typ, nazwa handlowa, producent</w:t>
            </w:r>
          </w:p>
          <w:p w:rsidR="00291990" w:rsidRPr="002F0D37" w:rsidRDefault="00291990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Pr="002F0D37" w:rsidRDefault="00541E12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990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Default="00291990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MIKSER AUDIO</w:t>
            </w:r>
          </w:p>
          <w:p w:rsidR="00291990" w:rsidRPr="008149E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8-kanałowy mikser z 2 podgrupami, przedwzmacniaczami mikrofonowymi XENYX oraz klasyczną korekcją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0" w:rsidRPr="00291990" w:rsidRDefault="00291990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9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Typ, nazwa handlowa, producent</w:t>
            </w:r>
          </w:p>
          <w:p w:rsidR="00291990" w:rsidRPr="002F0D37" w:rsidRDefault="00291990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Pr="002F0D37" w:rsidRDefault="00541E12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990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Default="00291990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KARTA DŹWIĘKOWA ZEWNĘTRZNA INTERFEJS AUDIO 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Rozdzielczość 16bit/48khz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gniazdo </w:t>
            </w:r>
            <w:proofErr w:type="spellStart"/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combo</w:t>
            </w:r>
            <w:proofErr w:type="spellEnd"/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: XLR / </w:t>
            </w:r>
            <w:proofErr w:type="spellStart"/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jack</w:t>
            </w:r>
            <w:proofErr w:type="spellEnd"/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6,3 mm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wejście XLR dla instrumentów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Przedwzmacniacz mikrofonowy projektu MIDAS z zasilaniem </w:t>
            </w:r>
            <w:proofErr w:type="spellStart"/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phantom</w:t>
            </w:r>
            <w:proofErr w:type="spellEnd"/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48 V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Wyświetlacz sygnału i klipów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Bezpośredni monitoring z poziomem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Wyjście słuchawkowe </w:t>
            </w:r>
            <w:proofErr w:type="spellStart"/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jack</w:t>
            </w:r>
            <w:proofErr w:type="spellEnd"/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6.3 mm</w:t>
            </w:r>
          </w:p>
          <w:p w:rsidR="00541E12" w:rsidRPr="00541E1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Zasilanie przez magistralę USB</w:t>
            </w:r>
          </w:p>
          <w:p w:rsidR="00291990" w:rsidRPr="008149E2" w:rsidRDefault="00541E12" w:rsidP="00541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 zestawie kabel USB i oprogramowanie </w:t>
            </w:r>
            <w:proofErr w:type="spellStart"/>
            <w:r w:rsidRPr="00541E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Tracktion</w:t>
            </w:r>
            <w:proofErr w:type="spellEnd"/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0" w:rsidRPr="00291990" w:rsidRDefault="00291990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990">
              <w:rPr>
                <w:rFonts w:ascii="Times New Roman" w:eastAsia="Times New Roman" w:hAnsi="Times New Roman" w:cs="Times New Roman"/>
                <w:sz w:val="20"/>
                <w:szCs w:val="20"/>
              </w:rPr>
              <w:t>Typ, nazwa handlowa, producent</w:t>
            </w:r>
          </w:p>
          <w:p w:rsidR="00291990" w:rsidRPr="002F0D37" w:rsidRDefault="00291990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Pr="002F0D37" w:rsidRDefault="00541E12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990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Default="00291990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CF" w:rsidRPr="00101CCF" w:rsidRDefault="00101CCF" w:rsidP="00101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C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MIKROFON</w:t>
            </w:r>
          </w:p>
          <w:p w:rsidR="00101CCF" w:rsidRPr="00101CCF" w:rsidRDefault="00101CCF" w:rsidP="00101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C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Mikrofon pojemnościowy z bocznym adresem,</w:t>
            </w:r>
          </w:p>
          <w:p w:rsidR="00101CCF" w:rsidRPr="00101CCF" w:rsidRDefault="00101CCF" w:rsidP="00101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C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Płynna charakterystyka częstotliwościowa,</w:t>
            </w:r>
          </w:p>
          <w:p w:rsidR="00101CCF" w:rsidRPr="00101CCF" w:rsidRDefault="00101CCF" w:rsidP="00101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C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 zestawie z owiewką, mocowaniem amortyzującym, statywem (trójnóg) i kablem XLR.</w:t>
            </w:r>
          </w:p>
          <w:p w:rsidR="00101CCF" w:rsidRPr="00101CCF" w:rsidRDefault="00101CCF" w:rsidP="00101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C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Specyfikacja:</w:t>
            </w:r>
          </w:p>
          <w:p w:rsidR="00101CCF" w:rsidRPr="00101CCF" w:rsidRDefault="00101CCF" w:rsidP="00101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C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Membrana aluminiowa: 18 mm,</w:t>
            </w:r>
          </w:p>
          <w:p w:rsidR="00101CCF" w:rsidRPr="00101CCF" w:rsidRDefault="00101CCF" w:rsidP="00101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C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Charakterystyka kierunkowa: </w:t>
            </w:r>
            <w:proofErr w:type="spellStart"/>
            <w:r w:rsidRPr="00101C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kardioidalna</w:t>
            </w:r>
            <w:proofErr w:type="spellEnd"/>
            <w:r w:rsidRPr="00101C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</w:p>
          <w:p w:rsidR="00101CCF" w:rsidRPr="00101CCF" w:rsidRDefault="00101CCF" w:rsidP="00101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C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Pasmo przenoszenia: 20 – 20 000 </w:t>
            </w:r>
            <w:proofErr w:type="spellStart"/>
            <w:r w:rsidRPr="00101C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Hz</w:t>
            </w:r>
            <w:proofErr w:type="spellEnd"/>
            <w:r w:rsidRPr="00101C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</w:p>
          <w:p w:rsidR="00101CCF" w:rsidRPr="00101CCF" w:rsidRDefault="00101CCF" w:rsidP="00101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C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Czułość: -38 </w:t>
            </w:r>
            <w:proofErr w:type="spellStart"/>
            <w:r w:rsidRPr="00101C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dB</w:t>
            </w:r>
            <w:proofErr w:type="spellEnd"/>
            <w:r w:rsidRPr="00101C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± 2 </w:t>
            </w:r>
            <w:proofErr w:type="spellStart"/>
            <w:r w:rsidRPr="00101C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dB</w:t>
            </w:r>
            <w:proofErr w:type="spellEnd"/>
            <w:r w:rsidRPr="00101C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(0 </w:t>
            </w:r>
            <w:proofErr w:type="spellStart"/>
            <w:r w:rsidRPr="00101C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dB</w:t>
            </w:r>
            <w:proofErr w:type="spellEnd"/>
            <w:r w:rsidRPr="00101C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= 1 V / Pa przy 1 kHz),</w:t>
            </w:r>
          </w:p>
          <w:p w:rsidR="00101CCF" w:rsidRPr="00101CCF" w:rsidRDefault="00101CCF" w:rsidP="00101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C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Impedancja wyjściowa: 200 Ω +/- 30% (przy 1 kHz),</w:t>
            </w:r>
          </w:p>
          <w:p w:rsidR="00101CCF" w:rsidRPr="00101CCF" w:rsidRDefault="00101CCF" w:rsidP="00101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C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Impedancja obciążenia: &gt; 1 </w:t>
            </w:r>
            <w:proofErr w:type="spellStart"/>
            <w:r w:rsidRPr="00101C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kΩ</w:t>
            </w:r>
            <w:proofErr w:type="spellEnd"/>
            <w:r w:rsidRPr="00101C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</w:p>
          <w:p w:rsidR="00101CCF" w:rsidRPr="00101CCF" w:rsidRDefault="00101CCF" w:rsidP="00101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C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Równoważny poziom szumu: 17 </w:t>
            </w:r>
            <w:proofErr w:type="spellStart"/>
            <w:r w:rsidRPr="00101C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dBA</w:t>
            </w:r>
            <w:proofErr w:type="spellEnd"/>
            <w:r w:rsidRPr="00101C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</w:p>
          <w:p w:rsidR="00101CCF" w:rsidRPr="00101CCF" w:rsidRDefault="00101CCF" w:rsidP="00101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C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Max SPL: 136 </w:t>
            </w:r>
            <w:proofErr w:type="spellStart"/>
            <w:r w:rsidRPr="00101C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dB</w:t>
            </w:r>
            <w:proofErr w:type="spellEnd"/>
            <w:r w:rsidRPr="00101C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(przy 1 kHz &lt;1% THD),</w:t>
            </w:r>
          </w:p>
          <w:p w:rsidR="00101CCF" w:rsidRPr="00101CCF" w:rsidRDefault="00101CCF" w:rsidP="00101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C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Stosunek sygnału do szumu: 77 </w:t>
            </w:r>
            <w:proofErr w:type="spellStart"/>
            <w:r w:rsidRPr="00101C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dB</w:t>
            </w:r>
            <w:proofErr w:type="spellEnd"/>
            <w:r w:rsidRPr="00101C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</w:p>
          <w:p w:rsidR="00291990" w:rsidRPr="008149E2" w:rsidRDefault="00101CCF" w:rsidP="00101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C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Wymagania dotyczące zasilania </w:t>
            </w:r>
            <w:proofErr w:type="spellStart"/>
            <w:r w:rsidRPr="00101C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phantom</w:t>
            </w:r>
            <w:proofErr w:type="spellEnd"/>
            <w:r w:rsidRPr="00101C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: 9-48 VDC, 3 </w:t>
            </w:r>
            <w:proofErr w:type="spellStart"/>
            <w:r w:rsidRPr="00101C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0" w:rsidRPr="00291990" w:rsidRDefault="00291990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990">
              <w:rPr>
                <w:rFonts w:ascii="Times New Roman" w:eastAsia="Times New Roman" w:hAnsi="Times New Roman" w:cs="Times New Roman"/>
                <w:sz w:val="20"/>
                <w:szCs w:val="20"/>
              </w:rPr>
              <w:t>Typ, nazwa handlowa, producent</w:t>
            </w:r>
          </w:p>
          <w:p w:rsidR="00291990" w:rsidRPr="002F0D37" w:rsidRDefault="00291990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Pr="002F0D37" w:rsidRDefault="00101CCF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990" w:rsidRPr="002F0D37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Default="00291990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CF" w:rsidRPr="00101CCF" w:rsidRDefault="00101CCF" w:rsidP="00101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C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PANELE AKUSTYCZNE</w:t>
            </w:r>
          </w:p>
          <w:p w:rsidR="00101CCF" w:rsidRPr="00101CCF" w:rsidRDefault="00101CCF" w:rsidP="00101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C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MATA PIANKA AKUSTYCZNA 50x50 3m2</w:t>
            </w:r>
          </w:p>
          <w:p w:rsidR="00101CCF" w:rsidRPr="00101CCF" w:rsidRDefault="00101CCF" w:rsidP="00101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C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50x50cmx5cm - 12 sztuk = 3 m2</w:t>
            </w:r>
          </w:p>
          <w:p w:rsidR="00101CCF" w:rsidRPr="00101CCF" w:rsidRDefault="00101CCF" w:rsidP="00101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C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Trudnopalna i samogasnąca wg normy MVSS 302</w:t>
            </w:r>
          </w:p>
          <w:p w:rsidR="00101CCF" w:rsidRPr="00101CCF" w:rsidRDefault="00101CCF" w:rsidP="00101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C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Podstawa 10mm, kolec 40mm</w:t>
            </w:r>
          </w:p>
          <w:p w:rsidR="00291990" w:rsidRPr="008149E2" w:rsidRDefault="00101CCF" w:rsidP="00101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C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Całkowita grubość 50mm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0" w:rsidRPr="00291990" w:rsidRDefault="00291990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9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Typ, nazwa handlowa, producent</w:t>
            </w:r>
          </w:p>
          <w:p w:rsidR="00291990" w:rsidRPr="002F0D37" w:rsidRDefault="00291990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Pr="002F0D37" w:rsidRDefault="00101CCF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90" w:rsidRPr="002F0D37" w:rsidRDefault="00291990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0D37" w:rsidRPr="00DD05E7" w:rsidRDefault="002F0D37" w:rsidP="00DD05E7">
      <w:pPr>
        <w:spacing w:after="160" w:line="360" w:lineRule="auto"/>
        <w:rPr>
          <w:rFonts w:ascii="Times New Roman" w:eastAsia="Calibri" w:hAnsi="Times New Roman" w:cs="Times New Roman"/>
          <w:lang w:eastAsia="en-US"/>
        </w:rPr>
      </w:pPr>
    </w:p>
    <w:p w:rsidR="00DD05E7" w:rsidRPr="00DD05E7" w:rsidRDefault="00DD05E7" w:rsidP="00DD05E7">
      <w:pPr>
        <w:spacing w:before="120" w:after="120" w:line="259" w:lineRule="auto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DD05E7">
        <w:rPr>
          <w:rFonts w:ascii="Times New Roman" w:eastAsia="Calibri" w:hAnsi="Times New Roman" w:cs="Times New Roman"/>
          <w:b/>
          <w:u w:val="single"/>
          <w:lang w:eastAsia="en-US"/>
        </w:rPr>
        <w:t xml:space="preserve">INSTRUKCJA WYPEŁNIANIA:   </w:t>
      </w:r>
    </w:p>
    <w:p w:rsidR="00DD05E7" w:rsidRPr="00DD05E7" w:rsidRDefault="00DD05E7" w:rsidP="00DD05E7">
      <w:pPr>
        <w:numPr>
          <w:ilvl w:val="0"/>
          <w:numId w:val="30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D05E7">
        <w:rPr>
          <w:rFonts w:ascii="Times New Roman" w:eastAsia="Times New Roman" w:hAnsi="Times New Roman" w:cs="Times New Roman"/>
        </w:rPr>
        <w:t xml:space="preserve">W kolumnie nr V należy podać </w:t>
      </w:r>
      <w:r w:rsidRPr="00DD05E7">
        <w:rPr>
          <w:rFonts w:ascii="Times New Roman" w:eastAsia="Times New Roman" w:hAnsi="Times New Roman" w:cs="Times New Roman"/>
          <w:b/>
        </w:rPr>
        <w:t>cenę jednostkową</w:t>
      </w:r>
      <w:r w:rsidRPr="00DD05E7">
        <w:rPr>
          <w:rFonts w:ascii="Times New Roman" w:eastAsia="Times New Roman" w:hAnsi="Times New Roman" w:cs="Times New Roman"/>
        </w:rPr>
        <w:t xml:space="preserve"> </w:t>
      </w:r>
      <w:r w:rsidRPr="00DD05E7">
        <w:rPr>
          <w:rFonts w:ascii="Times New Roman" w:eastAsia="Times New Roman" w:hAnsi="Times New Roman" w:cs="Times New Roman"/>
          <w:b/>
        </w:rPr>
        <w:t xml:space="preserve">w zł </w:t>
      </w:r>
      <w:r w:rsidR="00505161">
        <w:rPr>
          <w:rFonts w:ascii="Times New Roman" w:eastAsia="Times New Roman" w:hAnsi="Times New Roman" w:cs="Times New Roman"/>
          <w:b/>
        </w:rPr>
        <w:t>netto</w:t>
      </w:r>
      <w:r w:rsidRPr="00DD05E7">
        <w:rPr>
          <w:rFonts w:ascii="Times New Roman" w:eastAsia="Times New Roman" w:hAnsi="Times New Roman" w:cs="Times New Roman"/>
          <w:b/>
        </w:rPr>
        <w:t xml:space="preserve"> za 1 jednostkę miary </w:t>
      </w:r>
      <w:r w:rsidRPr="00DD05E7">
        <w:rPr>
          <w:rFonts w:ascii="Times New Roman" w:eastAsia="Times New Roman" w:hAnsi="Times New Roman" w:cs="Times New Roman"/>
        </w:rPr>
        <w:t>wyrażoną w sztukach czy zestawach.</w:t>
      </w:r>
    </w:p>
    <w:p w:rsidR="00DD05E7" w:rsidRPr="00505161" w:rsidRDefault="00DD05E7" w:rsidP="00DD05E7">
      <w:pPr>
        <w:numPr>
          <w:ilvl w:val="0"/>
          <w:numId w:val="30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505161">
        <w:rPr>
          <w:rFonts w:ascii="Times New Roman" w:eastAsia="Times New Roman" w:hAnsi="Times New Roman" w:cs="Times New Roman"/>
          <w:color w:val="000000"/>
        </w:rPr>
        <w:t xml:space="preserve">Wykonawca w kolumnie III zobowiązany jest wskazać konkretny </w:t>
      </w:r>
      <w:r w:rsidRPr="00505161">
        <w:rPr>
          <w:rFonts w:ascii="Times New Roman" w:eastAsia="Times New Roman" w:hAnsi="Times New Roman" w:cs="Times New Roman"/>
          <w:b/>
        </w:rPr>
        <w:t>oferowany sprzęt komputerowy</w:t>
      </w:r>
      <w:r w:rsidRPr="00505161">
        <w:rPr>
          <w:rFonts w:ascii="Times New Roman" w:eastAsia="Times New Roman" w:hAnsi="Times New Roman" w:cs="Times New Roman"/>
        </w:rPr>
        <w:t xml:space="preserve"> </w:t>
      </w:r>
      <w:r w:rsidRPr="00505161">
        <w:rPr>
          <w:rFonts w:ascii="Times New Roman" w:eastAsia="Times New Roman" w:hAnsi="Times New Roman" w:cs="Times New Roman"/>
          <w:b/>
        </w:rPr>
        <w:t xml:space="preserve">(typ, nazwa handlowa, producent </w:t>
      </w:r>
      <w:proofErr w:type="spellStart"/>
      <w:r w:rsidRPr="00505161">
        <w:rPr>
          <w:rFonts w:ascii="Times New Roman" w:eastAsia="Times New Roman" w:hAnsi="Times New Roman" w:cs="Times New Roman"/>
          <w:b/>
        </w:rPr>
        <w:t>itp</w:t>
      </w:r>
      <w:r w:rsidRPr="00505161">
        <w:rPr>
          <w:rFonts w:ascii="Times New Roman" w:eastAsia="Times New Roman" w:hAnsi="Times New Roman" w:cs="Times New Roman"/>
        </w:rPr>
        <w:t>W</w:t>
      </w:r>
      <w:proofErr w:type="spellEnd"/>
      <w:r w:rsidRPr="00505161">
        <w:rPr>
          <w:rFonts w:ascii="Times New Roman" w:eastAsia="Times New Roman" w:hAnsi="Times New Roman" w:cs="Times New Roman"/>
        </w:rPr>
        <w:t xml:space="preserve"> kolumnie nr VIII należy podać iloczyn ceny jednostkowej brutto (z kolumny nr VII) i ilości zamawianego sprzętu (z kolumny nr IV).</w:t>
      </w:r>
    </w:p>
    <w:p w:rsidR="00DD05E7" w:rsidRPr="00DD05E7" w:rsidRDefault="00DD05E7" w:rsidP="00DD05E7">
      <w:pPr>
        <w:numPr>
          <w:ilvl w:val="0"/>
          <w:numId w:val="30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D05E7">
        <w:rPr>
          <w:rFonts w:ascii="Times New Roman" w:eastAsia="Times New Roman" w:hAnsi="Times New Roman" w:cs="Times New Roman"/>
        </w:rPr>
        <w:t>Ceny w kolumnach V, VII i VIII winny być podane z dokładnością do dwóch miejsc po przecinku.</w:t>
      </w:r>
    </w:p>
    <w:p w:rsidR="00DD05E7" w:rsidRPr="00DD05E7" w:rsidRDefault="00DD05E7" w:rsidP="00DD05E7">
      <w:pPr>
        <w:numPr>
          <w:ilvl w:val="0"/>
          <w:numId w:val="30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D05E7">
        <w:rPr>
          <w:rFonts w:ascii="Times New Roman" w:eastAsia="Times New Roman" w:hAnsi="Times New Roman" w:cs="Times New Roman"/>
        </w:rPr>
        <w:t xml:space="preserve">Wszystkie pozycje w powyższym formularzu cenowym powinny być wypełnione. Niewycenienie w tabeli chociażby jednego z zamawianych </w:t>
      </w:r>
      <w:r w:rsidR="002F0D37">
        <w:rPr>
          <w:rFonts w:ascii="Times New Roman" w:eastAsia="Times New Roman" w:hAnsi="Times New Roman" w:cs="Times New Roman"/>
        </w:rPr>
        <w:t xml:space="preserve">produktów </w:t>
      </w:r>
      <w:r w:rsidRPr="00DD05E7">
        <w:rPr>
          <w:rFonts w:ascii="Times New Roman" w:eastAsia="Times New Roman" w:hAnsi="Times New Roman" w:cs="Times New Roman"/>
        </w:rPr>
        <w:t xml:space="preserve">spowoduje </w:t>
      </w:r>
      <w:r w:rsidRPr="00DD05E7">
        <w:rPr>
          <w:rFonts w:ascii="Times New Roman" w:eastAsia="Times New Roman" w:hAnsi="Times New Roman" w:cs="Times New Roman"/>
          <w:b/>
        </w:rPr>
        <w:t>odrzucenie oferty.</w:t>
      </w:r>
    </w:p>
    <w:p w:rsidR="00DD05E7" w:rsidRPr="00DD05E7" w:rsidRDefault="00DD05E7" w:rsidP="00DD05E7">
      <w:pPr>
        <w:numPr>
          <w:ilvl w:val="0"/>
          <w:numId w:val="30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D05E7">
        <w:rPr>
          <w:rFonts w:ascii="Times New Roman" w:eastAsia="Times New Roman" w:hAnsi="Times New Roman" w:cs="Times New Roman"/>
        </w:rPr>
        <w:t xml:space="preserve"> W przypadku omyłki, Zamawiający przyjmie, iż poprawnie podano cenę jednostkową brutto (kolumna  nr VII).</w:t>
      </w:r>
    </w:p>
    <w:p w:rsidR="00DD05E7" w:rsidRPr="00896616" w:rsidRDefault="00DD05E7" w:rsidP="00896616">
      <w:pPr>
        <w:numPr>
          <w:ilvl w:val="0"/>
          <w:numId w:val="30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D05E7">
        <w:rPr>
          <w:rFonts w:ascii="Times New Roman" w:eastAsia="Times New Roman" w:hAnsi="Times New Roman" w:cs="Times New Roman"/>
        </w:rPr>
        <w:t xml:space="preserve">W </w:t>
      </w:r>
      <w:r w:rsidR="00896616">
        <w:rPr>
          <w:rFonts w:ascii="Times New Roman" w:eastAsia="Times New Roman" w:hAnsi="Times New Roman" w:cs="Times New Roman"/>
        </w:rPr>
        <w:t xml:space="preserve">pozycjach z </w:t>
      </w:r>
      <w:r w:rsidRPr="00DD05E7">
        <w:rPr>
          <w:rFonts w:ascii="Times New Roman" w:eastAsia="Times New Roman" w:hAnsi="Times New Roman" w:cs="Times New Roman"/>
        </w:rPr>
        <w:t>pol</w:t>
      </w:r>
      <w:r w:rsidR="00896616">
        <w:rPr>
          <w:rFonts w:ascii="Times New Roman" w:eastAsia="Times New Roman" w:hAnsi="Times New Roman" w:cs="Times New Roman"/>
        </w:rPr>
        <w:t>em</w:t>
      </w:r>
      <w:r w:rsidRPr="00DD05E7">
        <w:rPr>
          <w:rFonts w:ascii="Times New Roman" w:eastAsia="Times New Roman" w:hAnsi="Times New Roman" w:cs="Times New Roman"/>
        </w:rPr>
        <w:t xml:space="preserve"> wyboru</w:t>
      </w:r>
      <w:r w:rsidR="00896616">
        <w:rPr>
          <w:rFonts w:ascii="Times New Roman" w:eastAsia="Times New Roman" w:hAnsi="Times New Roman" w:cs="Times New Roman"/>
        </w:rPr>
        <w:t>:</w:t>
      </w:r>
      <w:r w:rsidRPr="00DD05E7">
        <w:rPr>
          <w:rFonts w:ascii="Times New Roman" w:eastAsia="Times New Roman" w:hAnsi="Times New Roman" w:cs="Times New Roman"/>
        </w:rPr>
        <w:t xml:space="preserve"> </w:t>
      </w:r>
      <w:r w:rsidR="00896616" w:rsidRPr="00896616">
        <w:rPr>
          <w:rFonts w:ascii="Times New Roman" w:eastAsia="Times New Roman" w:hAnsi="Times New Roman" w:cs="Times New Roman"/>
        </w:rPr>
        <w:t xml:space="preserve">Urządzenie spełnia opisane wymagania </w:t>
      </w:r>
      <w:r w:rsidRPr="00896616">
        <w:rPr>
          <w:rFonts w:ascii="Times New Roman" w:eastAsia="Times New Roman" w:hAnsi="Times New Roman" w:cs="Times New Roman"/>
        </w:rPr>
        <w:t>„tak/nie*” – niepotrzebne skreślić</w:t>
      </w:r>
      <w:r w:rsidR="00896616">
        <w:rPr>
          <w:rFonts w:ascii="Times New Roman" w:eastAsia="Times New Roman" w:hAnsi="Times New Roman" w:cs="Times New Roman"/>
        </w:rPr>
        <w:t>, podawanie dalszych szczegółowych specyfikacji nie jest wymagane.</w:t>
      </w:r>
    </w:p>
    <w:p w:rsidR="00DD05E7" w:rsidRPr="00DD05E7" w:rsidRDefault="00DD05E7" w:rsidP="00DD05E7">
      <w:pPr>
        <w:spacing w:after="0" w:line="259" w:lineRule="auto"/>
        <w:ind w:left="5528" w:firstLine="6"/>
        <w:jc w:val="center"/>
        <w:rPr>
          <w:rFonts w:ascii="Times New Roman" w:eastAsia="Calibri" w:hAnsi="Times New Roman" w:cs="Times New Roman"/>
          <w:lang w:eastAsia="en-US"/>
        </w:rPr>
      </w:pPr>
    </w:p>
    <w:p w:rsidR="00DD05E7" w:rsidRPr="00DD05E7" w:rsidRDefault="00DD05E7" w:rsidP="00DD05E7">
      <w:pPr>
        <w:spacing w:after="0" w:line="259" w:lineRule="auto"/>
        <w:ind w:left="5528" w:firstLine="6"/>
        <w:jc w:val="center"/>
        <w:rPr>
          <w:rFonts w:ascii="Times New Roman" w:eastAsia="Calibri" w:hAnsi="Times New Roman" w:cs="Times New Roman"/>
          <w:lang w:eastAsia="en-US"/>
        </w:rPr>
      </w:pPr>
      <w:r w:rsidRPr="00DD05E7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.............................................................</w:t>
      </w:r>
    </w:p>
    <w:p w:rsidR="00DD05E7" w:rsidRPr="00DD05E7" w:rsidRDefault="00DD05E7" w:rsidP="00DD05E7">
      <w:pPr>
        <w:tabs>
          <w:tab w:val="left" w:pos="133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 w:rsidRPr="00DD05E7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/podpis upełnomocnionego(</w:t>
      </w:r>
      <w:proofErr w:type="spellStart"/>
      <w:r w:rsidRPr="00DD05E7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ych</w:t>
      </w:r>
      <w:proofErr w:type="spellEnd"/>
      <w:r w:rsidRPr="00DD05E7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)</w:t>
      </w:r>
    </w:p>
    <w:p w:rsidR="00DD05E7" w:rsidRPr="00DD05E7" w:rsidRDefault="00DD05E7" w:rsidP="00DD05E7">
      <w:pPr>
        <w:tabs>
          <w:tab w:val="left" w:pos="133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DD05E7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przedstawiciela(i)Wykonawcy</w:t>
      </w:r>
      <w:r w:rsidRPr="00DD05E7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/</w:t>
      </w:r>
    </w:p>
    <w:p w:rsidR="00DD05E7" w:rsidRPr="00DD05E7" w:rsidRDefault="00DD05E7" w:rsidP="00DD05E7">
      <w:pPr>
        <w:spacing w:after="160" w:line="259" w:lineRule="auto"/>
        <w:rPr>
          <w:rFonts w:ascii="Times New Roman" w:eastAsia="Calibri" w:hAnsi="Times New Roman" w:cs="Times New Roman"/>
          <w:i/>
          <w:lang w:eastAsia="en-US"/>
        </w:rPr>
      </w:pPr>
    </w:p>
    <w:p w:rsidR="00DD05E7" w:rsidRDefault="00DD05E7" w:rsidP="000E6A1F">
      <w:pPr>
        <w:spacing w:before="12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D05E7" w:rsidRDefault="00DD05E7" w:rsidP="000E6A1F">
      <w:pPr>
        <w:spacing w:before="120" w:after="0"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DD05E7" w:rsidSect="00DD05E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05E7" w:rsidRPr="00DD05E7" w:rsidRDefault="00DD05E7" w:rsidP="00DD05E7">
      <w:pPr>
        <w:suppressAutoHyphens/>
        <w:overflowPunct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D05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Załącznik nr 3 – wzór umowy</w:t>
      </w:r>
    </w:p>
    <w:p w:rsidR="00DD05E7" w:rsidRPr="00DD05E7" w:rsidRDefault="00DD05E7" w:rsidP="00DD05E7">
      <w:pPr>
        <w:suppressAutoHyphens/>
        <w:overflowPunct w:val="0"/>
        <w:spacing w:before="120"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D05E7" w:rsidRPr="00DD05E7" w:rsidRDefault="00DD05E7" w:rsidP="00DD05E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zawarta w dniu ............................ 2021 r. w Białymstoku pomiędzy </w:t>
      </w: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NABYWCĄ: Miasto Białystok, ul. Słonimska 1, 15-950 Białystok, NIP: </w:t>
      </w:r>
      <w:r w:rsidRPr="00DD05E7">
        <w:rPr>
          <w:rFonts w:ascii="Times New Roman" w:eastAsia="Times New Roman" w:hAnsi="Times New Roman" w:cs="Times New Roman"/>
          <w:bCs/>
          <w:sz w:val="24"/>
          <w:szCs w:val="24"/>
        </w:rPr>
        <w:t xml:space="preserve">966-211-72-20 </w:t>
      </w: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b/>
          <w:bCs/>
          <w:sz w:val="24"/>
          <w:szCs w:val="24"/>
        </w:rPr>
        <w:t>ODBIORCĄ:</w:t>
      </w:r>
    </w:p>
    <w:p w:rsidR="00DD05E7" w:rsidRPr="00DD05E7" w:rsidRDefault="00DD05E7" w:rsidP="00DD05E7">
      <w:pPr>
        <w:overflowPunct w:val="0"/>
        <w:spacing w:before="120"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D05E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Zespół Szkół Technicznych i Ogólnokształcących z Oddziałami Integracyjnymi im. Stanisława Staszica w Białymstoku, ul. Sienkiewicza 57, 15-002 Białystok, </w:t>
      </w:r>
    </w:p>
    <w:p w:rsidR="00DD05E7" w:rsidRPr="00DD05E7" w:rsidRDefault="00DD05E7" w:rsidP="00DD05E7">
      <w:pPr>
        <w:overflowPunct w:val="0"/>
        <w:spacing w:before="120"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D05E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zwane dalej Zamawiającym, reprezentowane przez:</w:t>
      </w: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5E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…………………………………………………………………………… - …………………..</w:t>
      </w:r>
      <w:r w:rsidRPr="00DD05E7"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</w:p>
    <w:p w:rsidR="00DD05E7" w:rsidRPr="00DD05E7" w:rsidRDefault="00DD05E7" w:rsidP="00DD05E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a:</w:t>
      </w: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 z siedzibą ………… przy ul. ……………………………wpisanym do ……………… prowadzonym przez …………………….   NIP ....................., REGON …………………………….</w:t>
      </w:r>
    </w:p>
    <w:p w:rsidR="00DD05E7" w:rsidRPr="00DD05E7" w:rsidRDefault="00DD05E7" w:rsidP="00DD05E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reprezentowanym przez: ……………………………………………………………………</w:t>
      </w:r>
    </w:p>
    <w:p w:rsidR="00DD05E7" w:rsidRPr="00DD05E7" w:rsidRDefault="00DD05E7" w:rsidP="00DD05E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zwanym w dalszych postanowieniach umowy </w:t>
      </w:r>
      <w:r w:rsidRPr="00DD05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Wykonawcą.</w:t>
      </w: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W związku z udzieleniem zamówienia publicznego, do którego na podstawie art. 2 ust. 1 pkt 1 ustawy z dnia 11 września 2019 r. Prawo zamówień publicznych (Dz. U. z 2021 r. poz. 1129) nie mają zastosowania przepisy Prawa zamówień publicznych, w wyniku przeprowadzonego postępowania w trybie zapytania ofertowego, Strony zawierają umowę </w:t>
      </w:r>
      <w:r w:rsidRPr="00DD05E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o następującej treści:</w:t>
      </w:r>
    </w:p>
    <w:p w:rsidR="00DD05E7" w:rsidRPr="00DD05E7" w:rsidRDefault="00DD05E7" w:rsidP="00DD05E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§ 1</w:t>
      </w:r>
    </w:p>
    <w:p w:rsidR="00DD05E7" w:rsidRPr="006E22CB" w:rsidRDefault="00DD05E7" w:rsidP="006E22CB">
      <w:pPr>
        <w:numPr>
          <w:ilvl w:val="0"/>
          <w:numId w:val="21"/>
        </w:numPr>
        <w:overflowPunct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Przedmiotem niniejszej umowy jest </w:t>
      </w: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dostawa </w:t>
      </w:r>
      <w:r w:rsidR="006E22CB" w:rsidRPr="006E22CB">
        <w:rPr>
          <w:rFonts w:ascii="Times New Roman" w:eastAsia="Times New Roman" w:hAnsi="Times New Roman" w:cs="Times New Roman"/>
          <w:sz w:val="24"/>
          <w:szCs w:val="24"/>
        </w:rPr>
        <w:t xml:space="preserve">sprzętu fotograficznego i akcesoriów fotograficznych oraz </w:t>
      </w:r>
      <w:r w:rsidR="006E22CB" w:rsidRPr="006E22CB">
        <w:rPr>
          <w:rFonts w:ascii="Times New Roman" w:eastAsia="Times New Roman" w:hAnsi="Times New Roman" w:cs="Times New Roman"/>
          <w:bCs/>
          <w:sz w:val="24"/>
          <w:szCs w:val="24"/>
        </w:rPr>
        <w:t>usługi serwisu gwarancyjnego</w:t>
      </w:r>
      <w:r w:rsidR="006E22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22CB">
        <w:rPr>
          <w:rFonts w:ascii="Times New Roman" w:eastAsia="Times New Roman" w:hAnsi="Times New Roman" w:cs="Times New Roman"/>
          <w:bCs/>
          <w:iCs/>
          <w:sz w:val="24"/>
          <w:szCs w:val="24"/>
        </w:rPr>
        <w:t>zgodnie z wypełnionym formularzem cenowym stanowiącym Załącznik nr 2 do umowy (dalej: sprzęt).</w:t>
      </w:r>
    </w:p>
    <w:p w:rsidR="00DD05E7" w:rsidRPr="00DD05E7" w:rsidRDefault="00DD05E7" w:rsidP="00DD05E7">
      <w:pPr>
        <w:numPr>
          <w:ilvl w:val="0"/>
          <w:numId w:val="21"/>
        </w:numPr>
        <w:overflowPunct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bCs/>
          <w:sz w:val="24"/>
          <w:szCs w:val="24"/>
        </w:rPr>
        <w:t xml:space="preserve">Szczegółowy opis przedmiotu zamówienia </w:t>
      </w:r>
      <w:r w:rsidRPr="00DD05E7">
        <w:rPr>
          <w:rFonts w:ascii="Times New Roman" w:eastAsia="Times New Roman" w:hAnsi="Times New Roman" w:cs="Times New Roman"/>
          <w:sz w:val="24"/>
          <w:szCs w:val="24"/>
        </w:rPr>
        <w:t>oraz sposób dostawy okre</w:t>
      </w:r>
      <w:r w:rsidRPr="00DD05E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DD05E7">
        <w:rPr>
          <w:rFonts w:ascii="Times New Roman" w:eastAsia="Times New Roman" w:hAnsi="Times New Roman" w:cs="Times New Roman"/>
          <w:sz w:val="24"/>
          <w:szCs w:val="24"/>
        </w:rPr>
        <w:t>lony został w opisie przedmiotu zamówienia oraz formularzu cenowym stanowiącymi załączniki do niniejszej umowy.</w:t>
      </w:r>
    </w:p>
    <w:p w:rsidR="00DD05E7" w:rsidRPr="00DD05E7" w:rsidRDefault="00DD05E7" w:rsidP="00DD05E7">
      <w:pPr>
        <w:numPr>
          <w:ilvl w:val="0"/>
          <w:numId w:val="21"/>
        </w:numPr>
        <w:overflowPunct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Wykonawca zapewni Zamawiającemu kompleksową obsługę, przy zachowaniu maksimum staranności i fachowości we wszystkich czynnościach związanych z dostawą i serwisem gwarancyjnym. </w:t>
      </w:r>
    </w:p>
    <w:p w:rsidR="00DD05E7" w:rsidRPr="00DD05E7" w:rsidRDefault="00DD05E7" w:rsidP="00DD05E7">
      <w:pPr>
        <w:numPr>
          <w:ilvl w:val="0"/>
          <w:numId w:val="21"/>
        </w:numPr>
        <w:overflowPunct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Wykonawca oświadcza, że zapoznał się ze wszystkimi warunkami zawartymi w Zaproszeniu do składania oferty, które są niezbędne do wykonania przez niego przedmiotu umowy i nie przysługują mu względem Zamawiającego roszczenia z tytułu poniesienia dodatkowych kosztów.</w:t>
      </w:r>
    </w:p>
    <w:p w:rsidR="00DD05E7" w:rsidRPr="00DD05E7" w:rsidRDefault="00DD05E7" w:rsidP="00DD05E7">
      <w:pPr>
        <w:numPr>
          <w:ilvl w:val="0"/>
          <w:numId w:val="21"/>
        </w:numPr>
        <w:overflowPunct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Wykonawca zobowiązuje się dostarczyć sprzęt fabrycznie now</w:t>
      </w:r>
      <w:r w:rsidR="006E22C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D05E7">
        <w:rPr>
          <w:rFonts w:ascii="Times New Roman" w:eastAsia="Times New Roman" w:hAnsi="Times New Roman" w:cs="Times New Roman"/>
          <w:sz w:val="24"/>
          <w:szCs w:val="24"/>
        </w:rPr>
        <w:t>, nieużywane, wolne od wad fizycznych i prawnych.</w:t>
      </w:r>
    </w:p>
    <w:p w:rsidR="00DD05E7" w:rsidRPr="00DD05E7" w:rsidRDefault="00DD05E7" w:rsidP="00DD05E7">
      <w:pPr>
        <w:numPr>
          <w:ilvl w:val="0"/>
          <w:numId w:val="21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Wykonawca zapewnia Zamawiającego, że sprzęt komputerowy (jak również komponenty </w:t>
      </w:r>
      <w:r w:rsidRPr="00DD05E7">
        <w:rPr>
          <w:rFonts w:ascii="Times New Roman" w:eastAsia="Times New Roman" w:hAnsi="Times New Roman" w:cs="Times New Roman"/>
          <w:sz w:val="24"/>
          <w:szCs w:val="24"/>
        </w:rPr>
        <w:br/>
        <w:t xml:space="preserve">i dostarczone oprogramowanie) będące przedmiotem niniejszej umowy nie jest objęty prawami osób trzecich oraz jest wolny od jakichkolwiek obciążeń. </w:t>
      </w:r>
    </w:p>
    <w:p w:rsidR="00DD05E7" w:rsidRPr="00DD05E7" w:rsidRDefault="00DD05E7" w:rsidP="00DD05E7">
      <w:pPr>
        <w:numPr>
          <w:ilvl w:val="0"/>
          <w:numId w:val="21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Wykonawca jest zobowiązany:</w:t>
      </w:r>
    </w:p>
    <w:p w:rsidR="00DD05E7" w:rsidRPr="00DD05E7" w:rsidRDefault="00DD05E7" w:rsidP="00DD05E7">
      <w:pPr>
        <w:numPr>
          <w:ilvl w:val="0"/>
          <w:numId w:val="28"/>
        </w:numPr>
        <w:overflowPunct w:val="0"/>
        <w:spacing w:before="120"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dostarczyć zamówiony sprzęt na swój koszt do siedziby Zamawiającego tj. do Zespołu </w:t>
      </w:r>
      <w:r w:rsidRPr="00DD05E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Szkół Technicznych i Ogólnokształcących z Oddziałami Integracyjnymi im. Stanisława Staszica w Białymstoku przy ul. Sienkiewicza 57 w Białymstoku</w:t>
      </w:r>
      <w:r w:rsidRPr="00DD05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05E7" w:rsidRPr="00DD05E7" w:rsidRDefault="00DD05E7" w:rsidP="00DD05E7">
      <w:pPr>
        <w:numPr>
          <w:ilvl w:val="0"/>
          <w:numId w:val="28"/>
        </w:numPr>
        <w:overflowPunct w:val="0"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bCs/>
          <w:sz w:val="24"/>
          <w:szCs w:val="24"/>
        </w:rPr>
        <w:t>dokonać rozładunku, wniesienia, instalacji, a także rozmieszczenia sprzętu we wskazanych pomieszczeniach;</w:t>
      </w:r>
    </w:p>
    <w:p w:rsidR="00DD05E7" w:rsidRPr="00DD05E7" w:rsidRDefault="00DD05E7" w:rsidP="00DD05E7">
      <w:pPr>
        <w:numPr>
          <w:ilvl w:val="0"/>
          <w:numId w:val="28"/>
        </w:numPr>
        <w:overflowPunct w:val="0"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bCs/>
          <w:sz w:val="24"/>
          <w:szCs w:val="24"/>
        </w:rPr>
        <w:t>podłączyć wskazany sprzęt na wskazanych przez Zamawiającego  stanowiskach;</w:t>
      </w:r>
    </w:p>
    <w:p w:rsidR="00DD05E7" w:rsidRPr="00DD05E7" w:rsidRDefault="00DD05E7" w:rsidP="00DD05E7">
      <w:pPr>
        <w:numPr>
          <w:ilvl w:val="0"/>
          <w:numId w:val="28"/>
        </w:numPr>
        <w:overflowPunct w:val="0"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bCs/>
          <w:sz w:val="24"/>
          <w:szCs w:val="24"/>
        </w:rPr>
        <w:t>dokonać pierwszego uruchomienia dostarczonego sprzętu.</w:t>
      </w:r>
    </w:p>
    <w:p w:rsidR="00DD05E7" w:rsidRPr="00DD05E7" w:rsidRDefault="00DD05E7" w:rsidP="00DD05E7">
      <w:pPr>
        <w:numPr>
          <w:ilvl w:val="0"/>
          <w:numId w:val="21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Zasady odbioru sprzętu:</w:t>
      </w:r>
    </w:p>
    <w:p w:rsidR="00DD05E7" w:rsidRPr="00DD05E7" w:rsidRDefault="00DD05E7" w:rsidP="00DD05E7">
      <w:pPr>
        <w:numPr>
          <w:ilvl w:val="0"/>
          <w:numId w:val="29"/>
        </w:numPr>
        <w:overflowPunct w:val="0"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po zainstalowaniu komputerów i dostarczeniu pozostałego sprzętu Wykonawca poinformuje Zamawiającego o gotowości do odbioru przedmiotu umowy;</w:t>
      </w:r>
    </w:p>
    <w:p w:rsidR="00DD05E7" w:rsidRPr="00DD05E7" w:rsidRDefault="00DD05E7" w:rsidP="00DD05E7">
      <w:pPr>
        <w:numPr>
          <w:ilvl w:val="0"/>
          <w:numId w:val="29"/>
        </w:numPr>
        <w:overflowPunct w:val="0"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odbioru przedmiotu umowy dokonają upoważnieni pracownicy Zamawiającego w obecności Wykonawcy w terminie do 2 dni roboczych od daty zgłoszenia przez Wykonawcę gotowości do odbioru. Dopuszcza się odbiór częściowy;</w:t>
      </w:r>
    </w:p>
    <w:p w:rsidR="00DD05E7" w:rsidRPr="00DD05E7" w:rsidRDefault="00DD05E7" w:rsidP="00DD05E7">
      <w:pPr>
        <w:numPr>
          <w:ilvl w:val="0"/>
          <w:numId w:val="29"/>
        </w:numPr>
        <w:overflowPunct w:val="0"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w Protokole odbioru dostawy powinny znajdować się między innymi następujące informacje: model sprzętu, numer fabryczny/seryjny, nazwa oprogramowania, wersja, nośnik i ilość, ewentualne zastrzeżenia (lub informacja o ich braku);</w:t>
      </w:r>
    </w:p>
    <w:p w:rsidR="00DD05E7" w:rsidRPr="00DD05E7" w:rsidRDefault="00DD05E7" w:rsidP="00DD05E7">
      <w:pPr>
        <w:numPr>
          <w:ilvl w:val="0"/>
          <w:numId w:val="29"/>
        </w:numPr>
        <w:overflowPunct w:val="0"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za termin wykonania przedmiotu umowy przyjmuje się dzień podpisania bez zastrzeżeń przez wyznaczonych przedstawicieli Zamawiającego i Wykonawcy Protokołu Odbioru Dostawy, a data jego podpisania uważana będzie za termin realizacji zamówienia.</w:t>
      </w:r>
    </w:p>
    <w:p w:rsidR="00DD05E7" w:rsidRPr="00DD05E7" w:rsidRDefault="00DD05E7" w:rsidP="00DD05E7">
      <w:pPr>
        <w:numPr>
          <w:ilvl w:val="0"/>
          <w:numId w:val="29"/>
        </w:numPr>
        <w:overflowPunct w:val="0"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Zamawiający dopuszcza zmianę terminu wykonania umowy, określonego w pkt 1 z przyczyn leżących po stronie Zamawiającego potwierdzonych pisemną informacją.</w:t>
      </w:r>
    </w:p>
    <w:p w:rsidR="00DD05E7" w:rsidRPr="00DD05E7" w:rsidRDefault="00DD05E7" w:rsidP="00DD05E7">
      <w:pPr>
        <w:numPr>
          <w:ilvl w:val="0"/>
          <w:numId w:val="21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Wszelkie szkody powstałe podczas przewozu transportem realizowanym przez Wykonawcę obciążają Wykonawcę.  </w:t>
      </w:r>
    </w:p>
    <w:p w:rsidR="00DD05E7" w:rsidRPr="00DD05E7" w:rsidRDefault="00DD05E7" w:rsidP="00DD05E7">
      <w:pPr>
        <w:numPr>
          <w:ilvl w:val="0"/>
          <w:numId w:val="21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bCs/>
          <w:sz w:val="24"/>
          <w:szCs w:val="24"/>
        </w:rPr>
        <w:t xml:space="preserve">Rozładunek, wniesienie, instalacja sprzętu oraz jego odbiór odbywać się będzie w dni robocze dla Zamawiającego w godzinach 8.00 – 15.00. </w:t>
      </w:r>
    </w:p>
    <w:p w:rsidR="00DD05E7" w:rsidRPr="00DD05E7" w:rsidRDefault="00DD05E7" w:rsidP="00DD05E7">
      <w:pPr>
        <w:numPr>
          <w:ilvl w:val="0"/>
          <w:numId w:val="21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Za datę dostawy przyjmuje się dzień podpisania bez zastrzeżeń przez wyznaczonych przedstawicieli Zamawiającego i Wykonawcy Protokołu Odbioru Dostawy, a data jego podpisania uważana będzie za termin realizacji zamówienia.</w:t>
      </w:r>
    </w:p>
    <w:p w:rsidR="00DD05E7" w:rsidRPr="00DD05E7" w:rsidRDefault="00DD05E7" w:rsidP="00DD05E7">
      <w:pPr>
        <w:keepLines/>
        <w:numPr>
          <w:ilvl w:val="0"/>
          <w:numId w:val="21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stwierdzenia przez Zamawiającego braków w ilościach lub wad dostarczonego sprzętu albo niezgodności sprzętu z opisem przedmiotu zamówienia, Wykonawca jest zobowiązany na koszt własny odpowiednio do uzupełnienia braków ilościowych lub do wymiany towaru na wolny od wad w terminie 5 dni roboczych od daty zgłoszenia reklamacji. </w:t>
      </w:r>
    </w:p>
    <w:p w:rsidR="00DD05E7" w:rsidRPr="00DD05E7" w:rsidRDefault="00DD05E7" w:rsidP="00DD05E7">
      <w:pPr>
        <w:numPr>
          <w:ilvl w:val="0"/>
          <w:numId w:val="21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Do uprawnień Zamawiającego z tytułu rękojmi za wady dostarczonego towaru mają zastosowanie przepisy kodeksu cywilnego. Postanowienia punktu poprzedzającego stosuje się odpowiednio.</w:t>
      </w:r>
    </w:p>
    <w:p w:rsidR="00DD05E7" w:rsidRPr="00DD05E7" w:rsidRDefault="00DD05E7" w:rsidP="00DD05E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Termin realizacji zamówienia w terminie </w:t>
      </w:r>
      <w:r w:rsidR="00AF2377">
        <w:rPr>
          <w:rFonts w:ascii="Times New Roman" w:eastAsia="Times New Roman" w:hAnsi="Times New Roman" w:cs="Times New Roman"/>
          <w:sz w:val="24"/>
          <w:szCs w:val="24"/>
        </w:rPr>
        <w:t xml:space="preserve">nie dłużej niż </w:t>
      </w:r>
      <w:r w:rsidRPr="00AF2377">
        <w:rPr>
          <w:rFonts w:ascii="Times New Roman" w:eastAsia="Times New Roman" w:hAnsi="Times New Roman" w:cs="Times New Roman"/>
          <w:sz w:val="24"/>
          <w:szCs w:val="24"/>
        </w:rPr>
        <w:t>3 tygodni</w:t>
      </w:r>
      <w:r w:rsidR="00AF2377" w:rsidRPr="00AF23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F2377">
        <w:rPr>
          <w:rFonts w:ascii="Times New Roman" w:eastAsia="Times New Roman" w:hAnsi="Times New Roman" w:cs="Times New Roman"/>
          <w:sz w:val="24"/>
          <w:szCs w:val="24"/>
        </w:rPr>
        <w:t>, licząc od dnia</w:t>
      </w: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 podpisania umowy. Zamawiający zakłada możliwość późniejszej dostawy towaru na wniosek dostawcy, pod warunkiem pisemnego zobowiązania dostawcy o realizacji przedmiotu zamówienia.  </w:t>
      </w:r>
    </w:p>
    <w:p w:rsidR="00DD05E7" w:rsidRPr="00DD05E7" w:rsidRDefault="00DD05E7" w:rsidP="00DD05E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§ 3</w:t>
      </w:r>
    </w:p>
    <w:p w:rsidR="00DD05E7" w:rsidRPr="00DD05E7" w:rsidRDefault="00DD05E7" w:rsidP="00DD05E7">
      <w:pPr>
        <w:numPr>
          <w:ilvl w:val="0"/>
          <w:numId w:val="19"/>
        </w:numPr>
        <w:overflowPunct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 Wykonanie przedmiotu umowy Zamawiający zapłaci Wykonawcy wynagrodzenie w wysokości ………………………………. zł brutto, słownie ………………………… zł, tj. netto ……………………… zł, słownie ………………………… zł i podatek VAT ………………… zł, słownie …………………………….zł, zgodnie z wypełnionym formularzem cenowym stanowiącym załącznik nr 2 do umowy. </w:t>
      </w:r>
    </w:p>
    <w:p w:rsidR="00DD05E7" w:rsidRPr="00DD05E7" w:rsidRDefault="00DD05E7" w:rsidP="00DD05E7">
      <w:pPr>
        <w:numPr>
          <w:ilvl w:val="0"/>
          <w:numId w:val="19"/>
        </w:numPr>
        <w:overflowPunct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Ceny określone w ust. 1 obejmuje wszystkie koszty związane z realizacja przedmiotu umowy, w tym koszt opakowania, instalacji, opłaty za licencje i oprogramowanie, dostarczenia do siedziby Odbiorcy, ubezpieczenia na czas transportu oraz wszelkie należne podatki.</w:t>
      </w:r>
    </w:p>
    <w:p w:rsidR="00DD05E7" w:rsidRPr="00DD05E7" w:rsidRDefault="00DD05E7" w:rsidP="00DD05E7">
      <w:pPr>
        <w:numPr>
          <w:ilvl w:val="0"/>
          <w:numId w:val="19"/>
        </w:numPr>
        <w:overflowPunct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Wynagrodzenie zostanie zapłacone przez Zamawiającego przelewem na rachunek bankowy Wykonawcy nr ........................................................, pod warunkiem wpłynięcia prawidłowo wystawionej faktury do</w:t>
      </w:r>
      <w:r w:rsidRPr="00DD05E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D05E7">
        <w:rPr>
          <w:rFonts w:ascii="Times New Roman" w:eastAsia="Times New Roman" w:hAnsi="Times New Roman" w:cs="Times New Roman"/>
          <w:sz w:val="24"/>
          <w:szCs w:val="24"/>
        </w:rPr>
        <w:t>Zamawiającego.</w:t>
      </w:r>
    </w:p>
    <w:p w:rsidR="00DD05E7" w:rsidRPr="00DD05E7" w:rsidRDefault="00DD05E7" w:rsidP="00DD05E7">
      <w:pPr>
        <w:numPr>
          <w:ilvl w:val="0"/>
          <w:numId w:val="19"/>
        </w:numPr>
        <w:overflowPunct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W przypadku opóźnienia w zapłacie spowodowanego niedostępnością środków dotacji przyznanej Zamawiającemu na realizację Projektu, Wykonawca nie naliczy odsetek z tytułu opóźnienia, co nie uchybia roszczeniu o zapłatę kwoty głównej.</w:t>
      </w:r>
    </w:p>
    <w:p w:rsidR="00DD05E7" w:rsidRPr="00DD05E7" w:rsidRDefault="00DD05E7" w:rsidP="00DD05E7">
      <w:pPr>
        <w:numPr>
          <w:ilvl w:val="0"/>
          <w:numId w:val="19"/>
        </w:numPr>
        <w:overflowPunct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PŁATNIK: </w:t>
      </w:r>
    </w:p>
    <w:p w:rsidR="00DD05E7" w:rsidRPr="00DD05E7" w:rsidRDefault="00DD05E7" w:rsidP="00DD05E7">
      <w:pPr>
        <w:overflowPunct w:val="0"/>
        <w:spacing w:before="120"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D05E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Miasto Białystok ul. Słonimska 1, 15-950 Białystok NIP: 966-211-72-20, </w:t>
      </w:r>
    </w:p>
    <w:p w:rsidR="00DD05E7" w:rsidRPr="00DD05E7" w:rsidRDefault="00DD05E7" w:rsidP="00DD05E7">
      <w:pPr>
        <w:overflowPunct w:val="0"/>
        <w:spacing w:before="120"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D05E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(Miasto Białystok jest czynnym płatnikiem podatku VAT) w imieniu, którego występuje Zespół Szkół Technicznych i Ogólnokształcących z Oddziałami Integracyjnymi im. Stanisława Staszica w Białymstoku, ul. Sienkiewicza 57, 15-002 Białystok. </w:t>
      </w:r>
    </w:p>
    <w:p w:rsidR="00DD05E7" w:rsidRPr="00DD05E7" w:rsidRDefault="00DD05E7" w:rsidP="00DD05E7">
      <w:pPr>
        <w:overflowPunct w:val="0"/>
        <w:spacing w:before="120"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D05E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6. Dane do faktury: </w:t>
      </w:r>
    </w:p>
    <w:p w:rsidR="00DD05E7" w:rsidRPr="00DD05E7" w:rsidRDefault="00DD05E7" w:rsidP="00DD05E7">
      <w:pPr>
        <w:overflowPunct w:val="0"/>
        <w:spacing w:before="120"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D05E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Nabywca</w:t>
      </w:r>
      <w:r w:rsidRPr="00DD05E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: Miasto Białystok ul. Słonimska 1, 15-950 Białystok NIP: 966-211-72-20 </w:t>
      </w:r>
    </w:p>
    <w:p w:rsidR="00DD05E7" w:rsidRPr="00DD05E7" w:rsidRDefault="00DD05E7" w:rsidP="00DD05E7">
      <w:pPr>
        <w:overflowPunct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Odbiorca</w:t>
      </w:r>
      <w:r w:rsidRPr="00DD05E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: Zespół Szkół Technicznych i Ogólnokształcących z Oddziałami Integracyjnymi im. Stanisława Staszica w Białymstoku, ul. Sienkiewicza 57, 15-002 Białystok,</w:t>
      </w:r>
    </w:p>
    <w:p w:rsidR="00DD05E7" w:rsidRPr="00DD05E7" w:rsidRDefault="00DD05E7" w:rsidP="00DD05E7">
      <w:pPr>
        <w:numPr>
          <w:ilvl w:val="0"/>
          <w:numId w:val="19"/>
        </w:numPr>
        <w:overflowPunct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W przypadku opóźnienia w opłaceniu faktur Zamawiający zapłaci Wykonawcy odsetki ustawowe. </w:t>
      </w:r>
    </w:p>
    <w:p w:rsidR="00DD05E7" w:rsidRPr="00DD05E7" w:rsidRDefault="00DD05E7" w:rsidP="00DD05E7">
      <w:pPr>
        <w:numPr>
          <w:ilvl w:val="0"/>
          <w:numId w:val="19"/>
        </w:numPr>
        <w:overflowPunct w:val="0"/>
        <w:spacing w:before="120" w:after="0" w:line="240" w:lineRule="auto"/>
        <w:ind w:left="357" w:hanging="35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D05E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Wykonawca oświadcza, że wskazany w pkt 3 rachunek bankowy jest rachunkiem rozliczeniowym przedsiębiorcy służącym do celów prowadzonej działalności gospodarczej, dla którego bank prowadzący ten rachunek utworzył powiązany z nim rachunek VAT. </w:t>
      </w:r>
    </w:p>
    <w:p w:rsidR="00DD05E7" w:rsidRPr="00DD05E7" w:rsidRDefault="00DD05E7" w:rsidP="00DD05E7">
      <w:pPr>
        <w:numPr>
          <w:ilvl w:val="0"/>
          <w:numId w:val="19"/>
        </w:numPr>
        <w:overflowPunct w:val="0"/>
        <w:spacing w:before="120" w:after="0" w:line="240" w:lineRule="auto"/>
        <w:ind w:left="357" w:hanging="35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D05E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Wykonawca, zgodnie z ustawą z dnia 9 listopada 2018 r. o elektronicznym fakturowaniu w zamówieniach publicznych, koncesjach na roboty budowlane lub usługi oraz partnerstwie publiczno- prywatnym (Dz. U. z 2020 poz. 1666) ma możliwość przesyłania ustrukturyzowanych faktur elektronicznych drogą elektroniczną za pośrednictwem Platformy Elektronicznego Fakturowania. Jedocześnie Zamawiający nie dopuszcza wysyłania i odbierania za pośrednictwem platformy innych ustrukturyzowanych dokumentów elektronicznych z wyjątkiem faktur korygujących. </w:t>
      </w:r>
    </w:p>
    <w:p w:rsidR="00DD05E7" w:rsidRPr="00DD05E7" w:rsidRDefault="00DD05E7" w:rsidP="00DD05E7">
      <w:pPr>
        <w:numPr>
          <w:ilvl w:val="0"/>
          <w:numId w:val="19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Strony przyjmują, że datą zapłaty jest dzień obciążenia rachunku bankowego Zamawiającego.</w:t>
      </w:r>
    </w:p>
    <w:p w:rsidR="00DD05E7" w:rsidRPr="00DD05E7" w:rsidRDefault="00DD05E7" w:rsidP="00101CCF">
      <w:pPr>
        <w:numPr>
          <w:ilvl w:val="0"/>
          <w:numId w:val="22"/>
        </w:numPr>
        <w:overflowPunct w:val="0"/>
        <w:spacing w:before="120" w:after="0" w:line="240" w:lineRule="auto"/>
        <w:ind w:left="23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bCs/>
          <w:sz w:val="24"/>
          <w:szCs w:val="24"/>
        </w:rPr>
        <w:t>§ 4</w:t>
      </w:r>
    </w:p>
    <w:p w:rsidR="00DD05E7" w:rsidRPr="00DD05E7" w:rsidRDefault="00DD05E7" w:rsidP="00DD05E7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Strony wyznaczają koordynatorów zobowiązanych do wzajemnej współpracy w zakresie całokształtu działań związanych z wykonywaniem postanowień umowy:</w:t>
      </w:r>
    </w:p>
    <w:p w:rsidR="00DD05E7" w:rsidRPr="00DD05E7" w:rsidRDefault="00DD05E7" w:rsidP="00DD05E7">
      <w:pPr>
        <w:numPr>
          <w:ilvl w:val="0"/>
          <w:numId w:val="18"/>
        </w:numPr>
        <w:tabs>
          <w:tab w:val="left" w:pos="567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–  .................................. tel./fax …………………; kom. …………………</w:t>
      </w:r>
    </w:p>
    <w:p w:rsidR="00DD05E7" w:rsidRPr="00DD05E7" w:rsidRDefault="00DD05E7" w:rsidP="00DD05E7">
      <w:pPr>
        <w:numPr>
          <w:ilvl w:val="0"/>
          <w:numId w:val="18"/>
        </w:numPr>
        <w:tabs>
          <w:tab w:val="left" w:pos="567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–  .................................. tel./fax …………………; kom. …………………..</w:t>
      </w:r>
    </w:p>
    <w:p w:rsidR="00DD05E7" w:rsidRPr="00DD05E7" w:rsidRDefault="00DD05E7" w:rsidP="00DD05E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§ 5</w:t>
      </w:r>
    </w:p>
    <w:p w:rsidR="00DD05E7" w:rsidRPr="00DD05E7" w:rsidRDefault="00DD05E7" w:rsidP="00DD05E7">
      <w:pPr>
        <w:numPr>
          <w:ilvl w:val="1"/>
          <w:numId w:val="20"/>
        </w:numPr>
        <w:tabs>
          <w:tab w:val="left" w:pos="426"/>
          <w:tab w:val="left" w:pos="567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Wykonawca zobowiązuje się do zapłaty Zamawiającemu kary umownej w wysokości 10 % wartości umowy, o której mowa w § 3 ust. 1, za nieuzasadnione rozwiązanie umowy.</w:t>
      </w:r>
    </w:p>
    <w:p w:rsidR="00DD05E7" w:rsidRPr="00DD05E7" w:rsidRDefault="00DD05E7" w:rsidP="00DD05E7">
      <w:pPr>
        <w:numPr>
          <w:ilvl w:val="1"/>
          <w:numId w:val="20"/>
        </w:numPr>
        <w:tabs>
          <w:tab w:val="left" w:pos="426"/>
          <w:tab w:val="left" w:pos="567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W przypadku niewywiązywania się Wykonawcy z realizacji dostaw w zadeklarowanym przez Wykonawcę terminie określonym odpowiednio w § 2 niniejszej umowy, na Wykonawcę będzie nałożona kara umowna w wysokości 0,2 % wartości brutto wynagrodzenia dotyczącego danej części zamówienia określonego w § 3 ust. 1 za każdy dzień opóźnienia, licząc od następnego dnia po upływie tego terminu, niezależnie od wartości dostarczonych w terminie produktów.</w:t>
      </w:r>
    </w:p>
    <w:p w:rsidR="00DD05E7" w:rsidRPr="00DD05E7" w:rsidRDefault="00DD05E7" w:rsidP="00DD05E7">
      <w:pPr>
        <w:numPr>
          <w:ilvl w:val="1"/>
          <w:numId w:val="20"/>
        </w:numPr>
        <w:tabs>
          <w:tab w:val="left" w:pos="426"/>
          <w:tab w:val="left" w:pos="567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Zamawiający zastrzega sobie prawo dochodzenia odszkodowania przewyższającego zastrzeżone kary umowne w przypadku, gdy nie pokryją wartości poniesionych szkód. </w:t>
      </w:r>
    </w:p>
    <w:p w:rsidR="00DD05E7" w:rsidRPr="00DD05E7" w:rsidRDefault="00DD05E7" w:rsidP="00DD05E7">
      <w:pPr>
        <w:numPr>
          <w:ilvl w:val="1"/>
          <w:numId w:val="20"/>
        </w:numPr>
        <w:tabs>
          <w:tab w:val="left" w:pos="426"/>
          <w:tab w:val="left" w:pos="567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Zamawiającemu przysługuje prawo potrącenia ewentualnych kar umownych z wynagrodzenia należnego Wykonawcy. </w:t>
      </w:r>
    </w:p>
    <w:p w:rsidR="00DD05E7" w:rsidRPr="00DD05E7" w:rsidRDefault="00DD05E7" w:rsidP="00DD05E7">
      <w:pPr>
        <w:numPr>
          <w:ilvl w:val="1"/>
          <w:numId w:val="20"/>
        </w:numPr>
        <w:tabs>
          <w:tab w:val="left" w:pos="426"/>
          <w:tab w:val="left" w:pos="567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Zamawiający ma prawo odstąpić od umowy w przypadku niewykonania przez Wykonawcę zobowiązań wynikających z umowy. Będzie to potraktowane jak nieuzasadnione zerwanie umowy przez Wykonawcę i wywoła skutek w postaci konsekwencji określonych w ust. 1 niniejszego paragrafu.</w:t>
      </w:r>
    </w:p>
    <w:p w:rsidR="00DD05E7" w:rsidRPr="00DD05E7" w:rsidRDefault="00DD05E7" w:rsidP="00DD05E7">
      <w:pPr>
        <w:numPr>
          <w:ilvl w:val="1"/>
          <w:numId w:val="20"/>
        </w:numPr>
        <w:tabs>
          <w:tab w:val="left" w:pos="426"/>
          <w:tab w:val="left" w:pos="567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Wykonawca nie może przenieść na osoby trzecie swoich wierzytelności wynikających z umowy bez uprzedniej pisemnej zgody Zamawiającego. </w:t>
      </w:r>
    </w:p>
    <w:p w:rsidR="00DD05E7" w:rsidRPr="00DD05E7" w:rsidRDefault="00DD05E7" w:rsidP="00DD05E7">
      <w:pPr>
        <w:tabs>
          <w:tab w:val="left" w:pos="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bCs/>
          <w:sz w:val="24"/>
          <w:szCs w:val="24"/>
        </w:rPr>
        <w:t>§ 6</w:t>
      </w:r>
    </w:p>
    <w:p w:rsidR="00DD05E7" w:rsidRPr="00DD05E7" w:rsidRDefault="00DD05E7" w:rsidP="00DD05E7">
      <w:pPr>
        <w:numPr>
          <w:ilvl w:val="3"/>
          <w:numId w:val="23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udziela Zamawiającemu gwarancji na prawidłowe funkcjonowanie dostarczonego przedmiotu umowy.</w:t>
      </w:r>
    </w:p>
    <w:p w:rsidR="00DD05E7" w:rsidRPr="00DD05E7" w:rsidRDefault="00DD05E7" w:rsidP="00DD05E7">
      <w:pPr>
        <w:numPr>
          <w:ilvl w:val="3"/>
          <w:numId w:val="23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Na dostarczony sprzęt komputerowy Wykonawca udzieli gwarancji własnej lub producenta sprzętu nie krótszej niż 24 miesiące na sprzęt </w:t>
      </w:r>
      <w:r w:rsidRPr="00DD05E7">
        <w:rPr>
          <w:rFonts w:ascii="Times New Roman" w:eastAsia="Times New Roman" w:hAnsi="Times New Roman" w:cs="Times New Roman"/>
          <w:i/>
          <w:sz w:val="24"/>
          <w:szCs w:val="24"/>
        </w:rPr>
        <w:t>(wynikający z oświadczenia złożonego w ofercie)</w:t>
      </w:r>
      <w:r w:rsidRPr="00DD05E7">
        <w:rPr>
          <w:rFonts w:ascii="Times New Roman" w:eastAsia="Times New Roman" w:hAnsi="Times New Roman" w:cs="Times New Roman"/>
          <w:sz w:val="24"/>
          <w:szCs w:val="24"/>
        </w:rPr>
        <w:t>, oraz zapewni w okresie gwarancji bezpłatny serwis gwarancyjny. Okres obowiązywania gwarancji na dostarczony przedmiot umowy rozpoczyna swój bieg w dniu jego odbioru, stwierdzonym protokołem, o którym mowa w § 1 ust. 11 umowy</w:t>
      </w: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D05E7" w:rsidRPr="00DD05E7" w:rsidRDefault="00DD05E7" w:rsidP="00DD05E7">
      <w:pPr>
        <w:numPr>
          <w:ilvl w:val="3"/>
          <w:numId w:val="23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Niezależnie od gwarancji Zamawiającemu przysługują uprawnienia z tytułu rękojmi określone przez kodeks cywilny</w:t>
      </w: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05E7" w:rsidRPr="00DD05E7" w:rsidRDefault="00DD05E7" w:rsidP="00DD05E7">
      <w:pPr>
        <w:numPr>
          <w:ilvl w:val="3"/>
          <w:numId w:val="23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Serwis gwarancyjny ma być świadczony w miejscu użytkowania sprzętu z możliwością naprawy w serwisie wykonawcy lub producenta sprzętu, jeżeli naprawa u użytkownika okaże się niemożliwa.</w:t>
      </w:r>
    </w:p>
    <w:p w:rsidR="00DD05E7" w:rsidRPr="00DD05E7" w:rsidRDefault="00DD05E7" w:rsidP="00DD05E7">
      <w:pPr>
        <w:numPr>
          <w:ilvl w:val="3"/>
          <w:numId w:val="23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Wykonawca oświadcza, że w przypadku ujawnienia wad sprzętu w okresie gwarancji i rękojmi przystąpi do usunięcia wad w terminie 24 godzin (dni robocze) od momentu otrzymania od Zamawiającego zgłoszenia. </w:t>
      </w:r>
    </w:p>
    <w:p w:rsidR="00DD05E7" w:rsidRPr="00DD05E7" w:rsidRDefault="00DD05E7" w:rsidP="00DD05E7">
      <w:pPr>
        <w:numPr>
          <w:ilvl w:val="3"/>
          <w:numId w:val="23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Zgłoszenie naprawy może nastąpić telefonicznie lub faksem, od poniedziałku do piątku w godz. 8:00 – 15:00 </w:t>
      </w:r>
    </w:p>
    <w:p w:rsidR="00DD05E7" w:rsidRPr="00DD05E7" w:rsidRDefault="00DD05E7" w:rsidP="00DD05E7">
      <w:pPr>
        <w:numPr>
          <w:ilvl w:val="3"/>
          <w:numId w:val="23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Czas reakcji serwisu (rozumiany jako podjęcie działań diagnostycznych i kontakt ze zgłaszającym) - do końca następnego dnia roboczego od chwili zgłoszenia.</w:t>
      </w:r>
    </w:p>
    <w:p w:rsidR="00DD05E7" w:rsidRPr="00DD05E7" w:rsidRDefault="00DD05E7" w:rsidP="00DD05E7">
      <w:pPr>
        <w:numPr>
          <w:ilvl w:val="3"/>
          <w:numId w:val="23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W przypadku awarii dysków twardych zamontowanych w sprzęcie komputerowym uszkodzony dysk pozostaje u Zamawiającego, to samo dotyczy napraw sprzętu, które będą musiały być wykonywane poza siedzibą Zamawiającego, sprzęt taki zostanie przekazany do naprawy bez dysków twardych.</w:t>
      </w:r>
    </w:p>
    <w:p w:rsidR="00DD05E7" w:rsidRPr="00DD05E7" w:rsidRDefault="00DD05E7" w:rsidP="00DD05E7">
      <w:pPr>
        <w:numPr>
          <w:ilvl w:val="3"/>
          <w:numId w:val="23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lastRenderedPageBreak/>
        <w:t>Serwis gwarancyjny będzie wykonywany w zakresie:</w:t>
      </w:r>
    </w:p>
    <w:p w:rsidR="00DD05E7" w:rsidRPr="00DD05E7" w:rsidRDefault="00DD05E7" w:rsidP="00DD05E7">
      <w:pPr>
        <w:numPr>
          <w:ilvl w:val="0"/>
          <w:numId w:val="24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usuwania awarii sprzętu, także poprzez wymianę wadliwego, uszkodzonego sprzętu lub podzespołów tego sprzętu; </w:t>
      </w:r>
    </w:p>
    <w:p w:rsidR="00DD05E7" w:rsidRPr="00DD05E7" w:rsidRDefault="00DD05E7" w:rsidP="00DD05E7">
      <w:pPr>
        <w:numPr>
          <w:ilvl w:val="0"/>
          <w:numId w:val="24"/>
        </w:numPr>
        <w:spacing w:before="120"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udostępnienia aktualizacji/poprawek oprogramowania; </w:t>
      </w:r>
    </w:p>
    <w:p w:rsidR="00DD05E7" w:rsidRPr="00DD05E7" w:rsidRDefault="00DD05E7" w:rsidP="00DD05E7">
      <w:pPr>
        <w:numPr>
          <w:ilvl w:val="0"/>
          <w:numId w:val="24"/>
        </w:numPr>
        <w:spacing w:before="120"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przywrócenie do stanu sprzętu i oprogramowania do stanu przed wystąpieniem awarii. </w:t>
      </w:r>
    </w:p>
    <w:p w:rsidR="00DD05E7" w:rsidRPr="00DD05E7" w:rsidRDefault="00DD05E7" w:rsidP="00DD05E7">
      <w:pPr>
        <w:numPr>
          <w:ilvl w:val="3"/>
          <w:numId w:val="23"/>
        </w:numPr>
        <w:overflowPunct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W przypadku gdy usunięcie awarii lub uszkodzenia będzie usuwane poza siedzibą Zamawiającego, Wykonawca na ewentualną prośbę Zamawiającego zobowiązuje się dostarczyć, sprzęt zastępczy o równoważnych cechach użytkowych.</w:t>
      </w:r>
    </w:p>
    <w:p w:rsidR="00DD05E7" w:rsidRPr="00DD05E7" w:rsidRDefault="00DD05E7" w:rsidP="00DD05E7">
      <w:pPr>
        <w:numPr>
          <w:ilvl w:val="3"/>
          <w:numId w:val="23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Okres gwarancji sprzętu ulega przedłużeniu o czas jego niesprawności, tj. realizacji usunięcia usterki, awarii (naprawy lub wymiany wadliwego podzespołu, lub urządzenia).</w:t>
      </w:r>
    </w:p>
    <w:p w:rsidR="00DD05E7" w:rsidRPr="00DD05E7" w:rsidRDefault="00DD05E7" w:rsidP="00DD05E7">
      <w:pPr>
        <w:numPr>
          <w:ilvl w:val="3"/>
          <w:numId w:val="23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W sytuacji, gdy wykonano trzy naprawy tego samego sprzętu i gdy nadal występują w nim usterki, Wykonawca wymieni taki sprzęt na nowy, wolny od wad.</w:t>
      </w:r>
    </w:p>
    <w:p w:rsidR="00DD05E7" w:rsidRPr="00DD05E7" w:rsidRDefault="00DD05E7" w:rsidP="00DD05E7">
      <w:pPr>
        <w:numPr>
          <w:ilvl w:val="3"/>
          <w:numId w:val="23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Wykonawca dostarczy Zamawiającemu wszystkie niezbędne karty gwarancyjne oraz instrukcje obsługi.</w:t>
      </w:r>
    </w:p>
    <w:p w:rsidR="00DD05E7" w:rsidRPr="00DD05E7" w:rsidRDefault="00DD05E7" w:rsidP="00DD05E7">
      <w:pPr>
        <w:numPr>
          <w:ilvl w:val="3"/>
          <w:numId w:val="23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Wszystkie oferowane urządzenia muszą posiadać instrukcje użytkownika w języku polskim.</w:t>
      </w:r>
    </w:p>
    <w:p w:rsidR="00DD05E7" w:rsidRPr="00DD05E7" w:rsidRDefault="00DD05E7" w:rsidP="00DD05E7">
      <w:pPr>
        <w:numPr>
          <w:ilvl w:val="3"/>
          <w:numId w:val="23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W przypadku niewywiązania się z ww. terminów związanych z gwarancyjnym usunięciem awarii lub dostarczeniem sprzętu zastępczego Zamawiający obciąży poniesionymi kosztami usługi Wykonawcę. </w:t>
      </w:r>
    </w:p>
    <w:p w:rsidR="00DD05E7" w:rsidRPr="00DD05E7" w:rsidRDefault="00DD05E7" w:rsidP="00DD05E7">
      <w:pPr>
        <w:tabs>
          <w:tab w:val="left" w:pos="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bCs/>
          <w:sz w:val="24"/>
          <w:szCs w:val="24"/>
        </w:rPr>
        <w:t>§ 7</w:t>
      </w:r>
    </w:p>
    <w:p w:rsidR="00DD05E7" w:rsidRPr="00DD05E7" w:rsidRDefault="00DD05E7" w:rsidP="00DD05E7">
      <w:pPr>
        <w:numPr>
          <w:ilvl w:val="3"/>
          <w:numId w:val="25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Zmiany postanowień zawartej umowy mogą być dokonywane:</w:t>
      </w:r>
    </w:p>
    <w:p w:rsidR="00DD05E7" w:rsidRPr="00DD05E7" w:rsidRDefault="00DD05E7" w:rsidP="00DD05E7">
      <w:pPr>
        <w:numPr>
          <w:ilvl w:val="0"/>
          <w:numId w:val="26"/>
        </w:numPr>
        <w:overflowPunct w:val="0"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w zakresie aktualizacji danych Wykonawcy;</w:t>
      </w:r>
    </w:p>
    <w:p w:rsidR="00DD05E7" w:rsidRPr="00DD05E7" w:rsidRDefault="00DD05E7" w:rsidP="00DD05E7">
      <w:pPr>
        <w:numPr>
          <w:ilvl w:val="0"/>
          <w:numId w:val="26"/>
        </w:numPr>
        <w:overflowPunct w:val="0"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w przypadku zmiany obowiązujących przepisów prawa, odnoszących się do niniejszego zamówienia;</w:t>
      </w:r>
    </w:p>
    <w:p w:rsidR="00DD05E7" w:rsidRPr="00DD05E7" w:rsidRDefault="00DD05E7" w:rsidP="00DD05E7">
      <w:pPr>
        <w:numPr>
          <w:ilvl w:val="0"/>
          <w:numId w:val="26"/>
        </w:numPr>
        <w:overflowPunct w:val="0"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w przypadku wystąpienia wszelkich obiektywnych zmian, niezbędnych do prawidłowego wykonania przedmiotu umowy, jeżeli taka zmiana leży w interesie publicznym;</w:t>
      </w:r>
    </w:p>
    <w:p w:rsidR="00DD05E7" w:rsidRPr="00DD05E7" w:rsidRDefault="00DD05E7" w:rsidP="00DD05E7">
      <w:pPr>
        <w:numPr>
          <w:ilvl w:val="0"/>
          <w:numId w:val="26"/>
        </w:numPr>
        <w:overflowPunct w:val="0"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wycofania z rynku lub zaprzestania produkcji zaoferowanego przez Wykonawcę sprzętu.</w:t>
      </w:r>
    </w:p>
    <w:p w:rsidR="00DD05E7" w:rsidRPr="00DD05E7" w:rsidRDefault="00DD05E7" w:rsidP="00DD05E7">
      <w:pPr>
        <w:numPr>
          <w:ilvl w:val="3"/>
          <w:numId w:val="25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W sytuacji określonej w ust. 1 pkt 4 Zamawiający może wyrazić zgodę na zamianę sprzętu będącego przedmiotem umowy na inny, o lepszych bądź takich samych cechach, parametrach i funkcjonalności pod warunkiem otrzymania oświadczenia producenta o zaprzestaniu produkcji i uzyskaniu akceptacji propozycji zmiany. Zmiana sprzętu nie może spowodować zmiany ceny, terminu wykonania, okresu gwarancji oraz innych warunków realizacji zamówienia.</w:t>
      </w:r>
    </w:p>
    <w:p w:rsidR="00DD05E7" w:rsidRPr="00DD05E7" w:rsidRDefault="00DD05E7" w:rsidP="00DD05E7">
      <w:pPr>
        <w:tabs>
          <w:tab w:val="left" w:pos="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§ 8</w:t>
      </w:r>
    </w:p>
    <w:p w:rsidR="00DD05E7" w:rsidRPr="00DD05E7" w:rsidRDefault="00DD05E7" w:rsidP="00DD05E7">
      <w:pPr>
        <w:numPr>
          <w:ilvl w:val="0"/>
          <w:numId w:val="13"/>
        </w:numPr>
        <w:overflowPunct w:val="0"/>
        <w:spacing w:before="120" w:after="0" w:line="24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Strony umowy zobowiązują się do:</w:t>
      </w:r>
    </w:p>
    <w:p w:rsidR="00DD05E7" w:rsidRPr="00DD05E7" w:rsidRDefault="00DD05E7" w:rsidP="00DD05E7">
      <w:pPr>
        <w:numPr>
          <w:ilvl w:val="0"/>
          <w:numId w:val="14"/>
        </w:numPr>
        <w:overflowPunct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zachowania w tajemnicy wszelkich informacji otrzymanych i uzyskanych w związku </w:t>
      </w:r>
      <w:r w:rsidRPr="00DD05E7">
        <w:rPr>
          <w:rFonts w:ascii="Times New Roman" w:eastAsia="Times New Roman" w:hAnsi="Times New Roman" w:cs="Times New Roman"/>
          <w:sz w:val="24"/>
          <w:szCs w:val="24"/>
        </w:rPr>
        <w:br/>
        <w:t>z wykonywaniem zobowiązań wynikających z realizacji niniejszej umowy, w szczególności informacji o stosowanych technicznych i organizacyjnych środkach bezpieczeństwa;</w:t>
      </w:r>
    </w:p>
    <w:p w:rsidR="00DD05E7" w:rsidRPr="00DD05E7" w:rsidRDefault="00DD05E7" w:rsidP="00DD05E7">
      <w:pPr>
        <w:numPr>
          <w:ilvl w:val="0"/>
          <w:numId w:val="14"/>
        </w:numPr>
        <w:overflowPunct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lastRenderedPageBreak/>
        <w:t>wykorzystywania informacji jedynie w celach określonych ustaleniami dokonanymi przez Strony niniejszej umowy;</w:t>
      </w:r>
    </w:p>
    <w:p w:rsidR="00DD05E7" w:rsidRPr="00DD05E7" w:rsidRDefault="00DD05E7" w:rsidP="00DD05E7">
      <w:pPr>
        <w:numPr>
          <w:ilvl w:val="0"/>
          <w:numId w:val="14"/>
        </w:numPr>
        <w:overflowPunct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podejmowania wszelkich kroków i działań w celu zapewnienia, że żadna z osób otrzymujących informacje w myśl postanowień pkt 1 nie ujawni tych informacji, ani ich źródła, zarówno w całości jak i w części stronom trzecim bez uzyskania uprzedniej, wyrażonej na piśmie zgody strony umowy, od której pochodzą informacje;</w:t>
      </w:r>
    </w:p>
    <w:p w:rsidR="00DD05E7" w:rsidRPr="00DD05E7" w:rsidRDefault="00DD05E7" w:rsidP="00DD05E7">
      <w:pPr>
        <w:numPr>
          <w:ilvl w:val="0"/>
          <w:numId w:val="14"/>
        </w:numPr>
        <w:overflowPunct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tego, iż w razie wątpliwości w przedmiocie kwalifikacji określonych informacji na potrzeby niniejszej umowy, kwalifikowania tych informacji jako informacji chronionych zapisami niniejszej umowy;</w:t>
      </w:r>
    </w:p>
    <w:p w:rsidR="00DD05E7" w:rsidRPr="00DD05E7" w:rsidRDefault="00DD05E7" w:rsidP="00DD05E7">
      <w:pPr>
        <w:numPr>
          <w:ilvl w:val="0"/>
          <w:numId w:val="14"/>
        </w:numPr>
        <w:overflowPunct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niesporządzania kopii, ani jakiegokolwiek innego powielania, poza uzasadnionymi w prawie przypadkami, informacji otrzymanych i uzyskanych w związku z realizacją niniejszej umowy;</w:t>
      </w:r>
    </w:p>
    <w:p w:rsidR="00DD05E7" w:rsidRPr="00DD05E7" w:rsidRDefault="00DD05E7" w:rsidP="00DD05E7">
      <w:pPr>
        <w:numPr>
          <w:ilvl w:val="0"/>
          <w:numId w:val="14"/>
        </w:numPr>
        <w:overflowPunct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tego, iż przekazywanie, ujawnianie oraz wykorzystywanie informacji otrzymanych przez Wykonawcę od Zamawiającego będących przedmiotem niniejszej umowy nastąpić może wobec podmiotów uprawnionych na podstawie przepisów obowiązującego prawa i w zakresie określonym umową;</w:t>
      </w:r>
    </w:p>
    <w:p w:rsidR="00DD05E7" w:rsidRPr="00DD05E7" w:rsidRDefault="00DD05E7" w:rsidP="00DD05E7">
      <w:pPr>
        <w:numPr>
          <w:ilvl w:val="0"/>
          <w:numId w:val="14"/>
        </w:numPr>
        <w:overflowPunct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przestrzegania zasad bezpieczeństwa, w trakcie czynności wykonywanych u strony umowy, o których strona ta poinformowała;</w:t>
      </w:r>
    </w:p>
    <w:p w:rsidR="00DD05E7" w:rsidRPr="00DD05E7" w:rsidRDefault="00DD05E7" w:rsidP="00DD05E7">
      <w:pPr>
        <w:numPr>
          <w:ilvl w:val="0"/>
          <w:numId w:val="14"/>
        </w:numPr>
        <w:overflowPunct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stosowania własnych środków technicznych i organizacyjnych, wobec pracowników własnych i podwykonawców, dopuszczonych do realizacji niniejszej umowy, w celu dochowania tajemnicy informacji.</w:t>
      </w:r>
    </w:p>
    <w:p w:rsidR="00DD05E7" w:rsidRPr="00DD05E7" w:rsidRDefault="00DD05E7" w:rsidP="00DD05E7">
      <w:pPr>
        <w:numPr>
          <w:ilvl w:val="0"/>
          <w:numId w:val="13"/>
        </w:numPr>
        <w:tabs>
          <w:tab w:val="left" w:pos="426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Zobowiązanie, o którym mowa w ust. poprzednim nie ma zastosowania do:</w:t>
      </w:r>
    </w:p>
    <w:p w:rsidR="00DD05E7" w:rsidRPr="00DD05E7" w:rsidRDefault="00DD05E7" w:rsidP="00DD05E7">
      <w:pPr>
        <w:numPr>
          <w:ilvl w:val="0"/>
          <w:numId w:val="15"/>
        </w:numPr>
        <w:overflowPunct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informacji ogólnie dostępnych i powszechnie znanych;</w:t>
      </w:r>
    </w:p>
    <w:p w:rsidR="00DD05E7" w:rsidRPr="00DD05E7" w:rsidRDefault="00DD05E7" w:rsidP="00DD05E7">
      <w:pPr>
        <w:numPr>
          <w:ilvl w:val="0"/>
          <w:numId w:val="15"/>
        </w:numPr>
        <w:overflowPunct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informacji, na których ujawnienie strona umowy, od której pochodzą informacje, wyraziła wyraźną zgodę na piśmie, pod rygorem nieważności;</w:t>
      </w:r>
    </w:p>
    <w:p w:rsidR="00DD05E7" w:rsidRPr="00DD05E7" w:rsidRDefault="00DD05E7" w:rsidP="00DD05E7">
      <w:pPr>
        <w:numPr>
          <w:ilvl w:val="0"/>
          <w:numId w:val="15"/>
        </w:numPr>
        <w:overflowPunct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informacji uzyskanych przez stronę umowy od osób trzecich, o ile takie ujawnienie przez osobę trzecią nie stanowi naruszenia powszechnie obowiązujących przepisów prawa lub zobowiązań zaciągniętych przez te osoby. Strony umowy zobowiązane są do zachowania </w:t>
      </w:r>
      <w:r w:rsidRPr="00DD05E7">
        <w:rPr>
          <w:rFonts w:ascii="Times New Roman" w:eastAsia="Times New Roman" w:hAnsi="Times New Roman" w:cs="Times New Roman"/>
          <w:sz w:val="24"/>
          <w:szCs w:val="24"/>
        </w:rPr>
        <w:br/>
        <w:t xml:space="preserve">w tajemnicy informacji uzyskanych od osób trzecich, które zostały mu udostępnione </w:t>
      </w:r>
      <w:r w:rsidRPr="00DD05E7">
        <w:rPr>
          <w:rFonts w:ascii="Times New Roman" w:eastAsia="Times New Roman" w:hAnsi="Times New Roman" w:cs="Times New Roman"/>
          <w:sz w:val="24"/>
          <w:szCs w:val="24"/>
        </w:rPr>
        <w:br/>
        <w:t>z naruszeniem wymogów określonych w zdaniu poprzednim;</w:t>
      </w:r>
    </w:p>
    <w:p w:rsidR="00DD05E7" w:rsidRPr="00DD05E7" w:rsidRDefault="00DD05E7" w:rsidP="00DD05E7">
      <w:pPr>
        <w:numPr>
          <w:ilvl w:val="0"/>
          <w:numId w:val="15"/>
        </w:numPr>
        <w:overflowPunct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udostępniania informacji na rzecz podmiotów uprawnionych, o ile obowiązek udostępniania tych informacji na rzecz tych podmiotów wynika z powszechnie obowiązujących przepisów prawa.</w:t>
      </w:r>
    </w:p>
    <w:p w:rsidR="00DD05E7" w:rsidRPr="00DD05E7" w:rsidRDefault="00DD05E7" w:rsidP="00DD05E7">
      <w:pPr>
        <w:numPr>
          <w:ilvl w:val="0"/>
          <w:numId w:val="13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Strony umowy oświadczają, że są świadome faktu, iż dane osobowe objęte są ochroną wynikającą z Rozporządzenia Parlamentu Europejskiego i Rady (UE) 2016/679 z dnia 27 kwietnia 2016 r. w sprawie ochrony osób fizycznych w związku z przetwarzaniem danych osobowych i w sprawie swobodnego przepływu takich danych oraz uchylenia dyrektywy 95/46/WE (ogólne rozporządzenie o ochronie danych) (Dz. Urz. UE L 119 z 2016 r.), zwanego dalej RODO.</w:t>
      </w:r>
    </w:p>
    <w:p w:rsidR="00DD05E7" w:rsidRPr="00DD05E7" w:rsidRDefault="00DD05E7" w:rsidP="00DD05E7">
      <w:pPr>
        <w:numPr>
          <w:ilvl w:val="0"/>
          <w:numId w:val="13"/>
        </w:numPr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W ramach realizacji umowy nie nastąpi powierzenie przetwarzania danych osobowych, ani udostępnienie danych osobowych, poza danymi stron umowy oraz osób biorących udział przy realizacji umowy.</w:t>
      </w:r>
    </w:p>
    <w:p w:rsidR="00DD05E7" w:rsidRPr="00DD05E7" w:rsidRDefault="00DD05E7" w:rsidP="00DD05E7">
      <w:pPr>
        <w:spacing w:before="120" w:after="0" w:line="240" w:lineRule="auto"/>
        <w:ind w:left="182" w:hanging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§ 9</w:t>
      </w:r>
    </w:p>
    <w:p w:rsidR="00DD05E7" w:rsidRPr="00DD05E7" w:rsidRDefault="00DD05E7" w:rsidP="00DD05E7">
      <w:pPr>
        <w:numPr>
          <w:ilvl w:val="0"/>
          <w:numId w:val="16"/>
        </w:numPr>
        <w:tabs>
          <w:tab w:val="left" w:pos="426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Zamawiający ma prawo odstąpić od niniejszej umowy z przyczyn określonych w art. 456 ustawy Prawo zamówień publicznych.</w:t>
      </w:r>
    </w:p>
    <w:p w:rsidR="00DD05E7" w:rsidRPr="00DD05E7" w:rsidRDefault="00DD05E7" w:rsidP="00DD05E7">
      <w:pPr>
        <w:numPr>
          <w:ilvl w:val="0"/>
          <w:numId w:val="16"/>
        </w:numPr>
        <w:tabs>
          <w:tab w:val="left" w:pos="426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Poza przypadkami określonymi przepisami powszechnie obowiązującego prawa, Zamawiającemu przysługuje prawo odstąpienia od umowy w przypadkach określonych </w:t>
      </w:r>
      <w:r w:rsidRPr="00DD05E7">
        <w:rPr>
          <w:rFonts w:ascii="Times New Roman" w:eastAsia="Times New Roman" w:hAnsi="Times New Roman" w:cs="Times New Roman"/>
          <w:sz w:val="24"/>
          <w:szCs w:val="24"/>
        </w:rPr>
        <w:br/>
        <w:t>w niniejszym paragrafie.</w:t>
      </w:r>
    </w:p>
    <w:p w:rsidR="00DD05E7" w:rsidRPr="00DD05E7" w:rsidRDefault="00DD05E7" w:rsidP="00DD05E7">
      <w:pPr>
        <w:numPr>
          <w:ilvl w:val="0"/>
          <w:numId w:val="16"/>
        </w:numPr>
        <w:tabs>
          <w:tab w:val="left" w:pos="426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 Zamawiającemu przysługuje prawo odstąpienia od umowy: </w:t>
      </w:r>
    </w:p>
    <w:p w:rsidR="00DD05E7" w:rsidRPr="00DD05E7" w:rsidRDefault="00DD05E7" w:rsidP="00DD05E7">
      <w:pPr>
        <w:numPr>
          <w:ilvl w:val="2"/>
          <w:numId w:val="27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nie rozpoczął realizacji przedmiotu umowy bez uzasadnionych przyczyn, mimo uprzedniego wezwania go przez Zamawiającego i upływie dodatkowego terminu na realizację umowy, który został wyznaczony przez Zamawiającego, </w:t>
      </w:r>
    </w:p>
    <w:p w:rsidR="00DD05E7" w:rsidRPr="00DD05E7" w:rsidRDefault="00DD05E7" w:rsidP="00DD05E7">
      <w:pPr>
        <w:numPr>
          <w:ilvl w:val="2"/>
          <w:numId w:val="27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stwierdzenia przez Zamawiającego nieprawidłowości w wykonywaniu przedmiotu umowy i bezskutecznym upływie terminu dodatkowego wyznaczonego przez Zamawiającego.</w:t>
      </w:r>
    </w:p>
    <w:p w:rsidR="00DD05E7" w:rsidRPr="00DD05E7" w:rsidRDefault="00DD05E7" w:rsidP="00DD05E7">
      <w:pPr>
        <w:numPr>
          <w:ilvl w:val="0"/>
          <w:numId w:val="16"/>
        </w:numPr>
        <w:tabs>
          <w:tab w:val="left" w:pos="426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Strony zgodnie ustalają, że odstąpienie od umowy na podstawie któregokolwiek z postanowień umowy, wywiera skutek w postaci rozwiązania umowy na przyszłość, w dniu wskazanym przez Stronę odstępującą od umowy, jednakże nie wcześniej niż w dniu otrzymania oświadczenia o odstąpieniu od umowy przez drugą Stronę, nie naruszając stosunku prawnego łączącego Strony na podstawie umowy w zakresie już wykonanego przedmiotu umowy (odstąpienie od części Umowy).</w:t>
      </w:r>
    </w:p>
    <w:p w:rsidR="00DD05E7" w:rsidRPr="00DD05E7" w:rsidRDefault="00DD05E7" w:rsidP="00DD05E7">
      <w:pPr>
        <w:numPr>
          <w:ilvl w:val="0"/>
          <w:numId w:val="16"/>
        </w:numPr>
        <w:tabs>
          <w:tab w:val="left" w:pos="426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W razie odstąpienia od umowy z przyczyn, o których mowa w ust. 3, Zamawiający będzie miał prawo do żądania wobec Wykonawcy zapłaty kary umownej w wysokości 10% kwoty wynagrodzenia brutto określonego w § 3 ust. 1 umowy.</w:t>
      </w:r>
    </w:p>
    <w:p w:rsidR="00DD05E7" w:rsidRPr="00DD05E7" w:rsidRDefault="00DD05E7" w:rsidP="00DD05E7">
      <w:pPr>
        <w:numPr>
          <w:ilvl w:val="0"/>
          <w:numId w:val="16"/>
        </w:numPr>
        <w:tabs>
          <w:tab w:val="left" w:pos="426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Wszelkie zmiany i uzupełnienia niniejszej umowy wymagają formy pisemnej pod rygorem nieważności. </w:t>
      </w:r>
    </w:p>
    <w:p w:rsidR="00DD05E7" w:rsidRPr="00DD05E7" w:rsidRDefault="00DD05E7" w:rsidP="00DD05E7">
      <w:pPr>
        <w:numPr>
          <w:ilvl w:val="0"/>
          <w:numId w:val="16"/>
        </w:numPr>
        <w:tabs>
          <w:tab w:val="left" w:pos="426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Spory, jakie mogą wyniknąć przy realizacji niniejszej umowy Strony zobowiązują się rozstrzygać </w:t>
      </w:r>
      <w:r w:rsidRPr="00DD05E7">
        <w:rPr>
          <w:rFonts w:ascii="Times New Roman" w:eastAsia="Times New Roman" w:hAnsi="Times New Roman" w:cs="Times New Roman"/>
          <w:sz w:val="24"/>
          <w:szCs w:val="24"/>
        </w:rPr>
        <w:br/>
        <w:t>w drodze negocjacji, a jeżeli okaże się to niemożliwe, rozstrzygać będzie właściwy sąd powszechny właściwy dla Zamawiającego.</w:t>
      </w:r>
    </w:p>
    <w:p w:rsidR="00DD05E7" w:rsidRPr="00DD05E7" w:rsidRDefault="00DD05E7" w:rsidP="00DD05E7">
      <w:pPr>
        <w:numPr>
          <w:ilvl w:val="0"/>
          <w:numId w:val="16"/>
        </w:numPr>
        <w:tabs>
          <w:tab w:val="left" w:pos="426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Strony oświadczają, że zostały poinformowane, iż niektóre dane zawarte w treści umowy, jak również przedmiot umowy mogą stanowić informację publiczną zgodnie z przepisami ustawy z dnia 6 września 2001r. o dostępie do informacji publicznej (Dz. U. z 2020r., poz. 2176).</w:t>
      </w:r>
    </w:p>
    <w:p w:rsidR="00DD05E7" w:rsidRPr="00DD05E7" w:rsidRDefault="00DD05E7" w:rsidP="00DD05E7">
      <w:pPr>
        <w:numPr>
          <w:ilvl w:val="0"/>
          <w:numId w:val="16"/>
        </w:numPr>
        <w:tabs>
          <w:tab w:val="left" w:pos="426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W sprawach nieuregulowanych niniejszą umową mają zastosowanie przepisy Kodeksu cywilnego oraz ustawy Prawo zamówień publicznych.</w:t>
      </w:r>
    </w:p>
    <w:p w:rsidR="00DD05E7" w:rsidRPr="00DD05E7" w:rsidRDefault="00DD05E7" w:rsidP="00DD05E7">
      <w:pPr>
        <w:numPr>
          <w:ilvl w:val="0"/>
          <w:numId w:val="16"/>
        </w:numPr>
        <w:tabs>
          <w:tab w:val="left" w:pos="426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Integralną część umowy stanowi:</w:t>
      </w:r>
    </w:p>
    <w:p w:rsidR="00DD05E7" w:rsidRPr="00DD05E7" w:rsidRDefault="00DD05E7" w:rsidP="00DD05E7">
      <w:pPr>
        <w:numPr>
          <w:ilvl w:val="0"/>
          <w:numId w:val="17"/>
        </w:numPr>
        <w:tabs>
          <w:tab w:val="left" w:pos="709"/>
        </w:tabs>
        <w:suppressAutoHyphens/>
        <w:spacing w:before="120" w:after="0" w:line="240" w:lineRule="auto"/>
        <w:ind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wypełniony formularz ofertowy (załącznik nr 1 do umowy),</w:t>
      </w:r>
    </w:p>
    <w:p w:rsidR="00DD05E7" w:rsidRPr="00DD05E7" w:rsidRDefault="00DD05E7" w:rsidP="00DD05E7">
      <w:pPr>
        <w:numPr>
          <w:ilvl w:val="0"/>
          <w:numId w:val="17"/>
        </w:numPr>
        <w:tabs>
          <w:tab w:val="left" w:pos="709"/>
        </w:tabs>
        <w:suppressAutoHyphens/>
        <w:spacing w:before="120" w:after="0" w:line="240" w:lineRule="auto"/>
        <w:ind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wypełniony formularz cenowy (załącznik nr 2 do umowy),</w:t>
      </w:r>
    </w:p>
    <w:p w:rsidR="00DD05E7" w:rsidRPr="00DD05E7" w:rsidRDefault="00DD05E7" w:rsidP="00DD05E7">
      <w:pPr>
        <w:numPr>
          <w:ilvl w:val="0"/>
          <w:numId w:val="17"/>
        </w:numPr>
        <w:tabs>
          <w:tab w:val="left" w:pos="709"/>
        </w:tabs>
        <w:suppressAutoHyphens/>
        <w:spacing w:before="120" w:after="0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protokół odbioru wzór (załącznik nr 3 do umowy),</w:t>
      </w:r>
    </w:p>
    <w:p w:rsidR="00DD05E7" w:rsidRPr="00DD05E7" w:rsidRDefault="00DD05E7" w:rsidP="00DD05E7">
      <w:pPr>
        <w:numPr>
          <w:ilvl w:val="0"/>
          <w:numId w:val="16"/>
        </w:numPr>
        <w:tabs>
          <w:tab w:val="left" w:pos="426"/>
        </w:tabs>
        <w:overflowPunct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>Umowa została sporządzona w trzech jednobrzmiących egzemplarzach: dwa egzemplarze dla Zamawiającego i jeden egzemplarz dla Wykonawcy.</w:t>
      </w:r>
    </w:p>
    <w:p w:rsidR="00DD05E7" w:rsidRPr="00DD05E7" w:rsidRDefault="00DD05E7" w:rsidP="00DD05E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b/>
          <w:sz w:val="24"/>
          <w:szCs w:val="24"/>
        </w:rPr>
        <w:t>Zamawiający                                                                                                      Wykonawca</w:t>
      </w:r>
    </w:p>
    <w:p w:rsidR="00DD05E7" w:rsidRPr="00DD05E7" w:rsidRDefault="00DD05E7" w:rsidP="00DD05E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D05E7" w:rsidRPr="00DD05E7" w:rsidRDefault="00DD05E7" w:rsidP="00DD05E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7 do wzoru umowy</w:t>
      </w:r>
    </w:p>
    <w:p w:rsidR="00DD05E7" w:rsidRPr="00DD05E7" w:rsidRDefault="00DD05E7" w:rsidP="00DD05E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PROTOKÓŁ ODBIORU DOSTAWY</w:t>
      </w:r>
    </w:p>
    <w:p w:rsidR="00DD05E7" w:rsidRPr="006E22CB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W dniu </w:t>
      </w:r>
      <w:r w:rsidRPr="00DD05E7">
        <w:rPr>
          <w:rFonts w:ascii="Times New Roman" w:eastAsia="Times New Roman" w:hAnsi="Times New Roman" w:cs="Times New Roman"/>
          <w:b/>
          <w:sz w:val="24"/>
          <w:szCs w:val="24"/>
        </w:rPr>
        <w:t xml:space="preserve">....................  </w:t>
      </w:r>
      <w:r w:rsidRPr="00DD05E7">
        <w:rPr>
          <w:rFonts w:ascii="Times New Roman" w:eastAsia="Times New Roman" w:hAnsi="Times New Roman" w:cs="Times New Roman"/>
          <w:sz w:val="24"/>
          <w:szCs w:val="24"/>
        </w:rPr>
        <w:t xml:space="preserve">2020 r. w Zespole Szkół Technicznych  i Ogólnokształcących z Oddziałami Integracyjnymi im. Stanisława Staszica w Białymstoku, ul. Sienkiewicza 57 w ramach umowy </w:t>
      </w:r>
      <w:r w:rsidRPr="006E22CB">
        <w:rPr>
          <w:rFonts w:ascii="Times New Roman" w:eastAsia="Times New Roman" w:hAnsi="Times New Roman" w:cs="Times New Roman"/>
          <w:sz w:val="24"/>
          <w:szCs w:val="24"/>
        </w:rPr>
        <w:t>na</w:t>
      </w:r>
      <w:r w:rsidR="006E22CB" w:rsidRPr="006E22CB">
        <w:rPr>
          <w:rFonts w:ascii="Times New Roman" w:eastAsia="Times New Roman" w:hAnsi="Times New Roman" w:cs="Times New Roman"/>
          <w:sz w:val="24"/>
          <w:szCs w:val="24"/>
        </w:rPr>
        <w:t xml:space="preserve"> dostawę sprzętu fotograficznego i akcesoriów fotograficznych oraz </w:t>
      </w:r>
      <w:r w:rsidR="006E22CB" w:rsidRPr="006E22CB">
        <w:rPr>
          <w:rFonts w:ascii="Times New Roman" w:eastAsia="Times New Roman" w:hAnsi="Times New Roman" w:cs="Times New Roman"/>
          <w:bCs/>
          <w:sz w:val="24"/>
          <w:szCs w:val="24"/>
        </w:rPr>
        <w:t>usługi serwisu gwarancyjnego</w:t>
      </w:r>
      <w:r w:rsidR="006E22CB" w:rsidRPr="006E22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5E7">
        <w:rPr>
          <w:rFonts w:ascii="Times New Roman" w:eastAsia="Times New Roman" w:hAnsi="Times New Roman" w:cs="Times New Roman"/>
          <w:sz w:val="24"/>
          <w:szCs w:val="24"/>
        </w:rPr>
        <w:t>osoba/y w składzie:</w:t>
      </w: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Ze strony Wykonawcy:                                                                 Ze strony Zamawiającego:</w:t>
      </w: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                         </w:t>
      </w:r>
      <w:r w:rsidR="00AF2377"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                                                                  …………………………………</w:t>
      </w:r>
      <w:r w:rsidR="00AF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</w:t>
      </w: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AF2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</w:t>
      </w:r>
      <w:r w:rsidR="00AF2377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dostarczyła  i dokonała odbioru ilościowego poniższych artykułów:</w:t>
      </w:r>
    </w:p>
    <w:tbl>
      <w:tblPr>
        <w:tblW w:w="9322" w:type="dxa"/>
        <w:tblBorders>
          <w:top w:val="double" w:sz="6" w:space="0" w:color="000000"/>
          <w:left w:val="doub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9"/>
        <w:gridCol w:w="665"/>
        <w:gridCol w:w="6522"/>
        <w:gridCol w:w="1134"/>
        <w:gridCol w:w="967"/>
        <w:gridCol w:w="25"/>
      </w:tblGrid>
      <w:tr w:rsidR="00DD05E7" w:rsidRPr="00DD05E7" w:rsidTr="00AF2377">
        <w:tc>
          <w:tcPr>
            <w:tcW w:w="674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DD0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5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DD0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sprzętu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DD0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DD0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DD05E7" w:rsidRPr="00DD05E7" w:rsidTr="00AF2377">
        <w:trPr>
          <w:trHeight w:val="530"/>
        </w:trPr>
        <w:tc>
          <w:tcPr>
            <w:tcW w:w="67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E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5E7" w:rsidRPr="00DD05E7" w:rsidTr="00AF2377">
        <w:trPr>
          <w:trHeight w:val="554"/>
        </w:trPr>
        <w:tc>
          <w:tcPr>
            <w:tcW w:w="67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E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5E7" w:rsidRPr="00DD05E7" w:rsidTr="00AF2377">
        <w:trPr>
          <w:trHeight w:val="405"/>
        </w:trPr>
        <w:tc>
          <w:tcPr>
            <w:tcW w:w="67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E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5E7" w:rsidRPr="00DD05E7" w:rsidTr="00AF2377">
        <w:tc>
          <w:tcPr>
            <w:tcW w:w="67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E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tabs>
                <w:tab w:val="left" w:pos="243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5E7" w:rsidRPr="00DD05E7" w:rsidTr="00AF2377">
        <w:tc>
          <w:tcPr>
            <w:tcW w:w="67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E7">
              <w:rPr>
                <w:rFonts w:ascii="Times New Roman" w:eastAsia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tabs>
                <w:tab w:val="left" w:pos="243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5E7" w:rsidRPr="00DD05E7" w:rsidTr="00AF2377">
        <w:tc>
          <w:tcPr>
            <w:tcW w:w="674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D05E7" w:rsidRPr="00DD05E7" w:rsidRDefault="00DD05E7" w:rsidP="00DD05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5E7" w:rsidRPr="00DD05E7" w:rsidTr="00AF2377">
        <w:tblPrEx>
          <w:tblBorders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  <w:insideH w:val="none" w:sz="0" w:space="0" w:color="auto"/>
            <w:insideV w:val="single" w:sz="12" w:space="0" w:color="000000"/>
          </w:tblBorders>
          <w:tblCellMar>
            <w:left w:w="9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" w:type="dxa"/>
          <w:wAfter w:w="25" w:type="dxa"/>
          <w:trHeight w:val="311"/>
        </w:trPr>
        <w:tc>
          <w:tcPr>
            <w:tcW w:w="928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D05E7" w:rsidRPr="00DD05E7" w:rsidRDefault="00DD05E7" w:rsidP="00DD05E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05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Wykaz dokumentów przekazywanych z obiorem:</w:t>
            </w:r>
          </w:p>
        </w:tc>
      </w:tr>
      <w:tr w:rsidR="00DD05E7" w:rsidRPr="00DD05E7" w:rsidTr="00AF2377">
        <w:tblPrEx>
          <w:tblBorders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  <w:insideH w:val="none" w:sz="0" w:space="0" w:color="auto"/>
            <w:insideV w:val="single" w:sz="12" w:space="0" w:color="000000"/>
          </w:tblBorders>
          <w:tblCellMar>
            <w:left w:w="9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" w:type="dxa"/>
          <w:wAfter w:w="25" w:type="dxa"/>
        </w:trPr>
        <w:tc>
          <w:tcPr>
            <w:tcW w:w="9288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D05E7" w:rsidRPr="00DD05E7" w:rsidRDefault="00DD05E7" w:rsidP="00DD05E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E7">
              <w:rPr>
                <w:rFonts w:ascii="Times New Roman" w:eastAsia="Symbol" w:hAnsi="Times New Roman" w:cs="Times New Roman"/>
                <w:sz w:val="24"/>
                <w:szCs w:val="24"/>
              </w:rPr>
              <w:t></w:t>
            </w:r>
            <w:r w:rsidRPr="00DD0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karta gwarancyjna</w:t>
            </w:r>
          </w:p>
        </w:tc>
      </w:tr>
      <w:tr w:rsidR="00DD05E7" w:rsidRPr="00DD05E7" w:rsidTr="00AF2377">
        <w:tblPrEx>
          <w:tblBorders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  <w:insideH w:val="none" w:sz="0" w:space="0" w:color="auto"/>
            <w:insideV w:val="single" w:sz="12" w:space="0" w:color="000000"/>
          </w:tblBorders>
          <w:tblCellMar>
            <w:left w:w="9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" w:type="dxa"/>
          <w:wAfter w:w="25" w:type="dxa"/>
        </w:trPr>
        <w:tc>
          <w:tcPr>
            <w:tcW w:w="9288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D05E7" w:rsidRPr="00DD05E7" w:rsidRDefault="00DD05E7" w:rsidP="00DD05E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E7">
              <w:rPr>
                <w:rFonts w:ascii="Times New Roman" w:eastAsia="Symbol" w:hAnsi="Times New Roman" w:cs="Times New Roman"/>
                <w:sz w:val="24"/>
                <w:szCs w:val="24"/>
              </w:rPr>
              <w:t></w:t>
            </w:r>
            <w:r w:rsidRPr="00DD0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DD05E7" w:rsidRPr="00DD05E7" w:rsidTr="00AF2377">
        <w:tblPrEx>
          <w:tblBorders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  <w:insideH w:val="none" w:sz="0" w:space="0" w:color="auto"/>
            <w:insideV w:val="single" w:sz="12" w:space="0" w:color="000000"/>
          </w:tblBorders>
          <w:tblCellMar>
            <w:left w:w="9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" w:type="dxa"/>
          <w:wAfter w:w="25" w:type="dxa"/>
        </w:trPr>
        <w:tc>
          <w:tcPr>
            <w:tcW w:w="9288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D05E7" w:rsidRPr="00DD05E7" w:rsidRDefault="00DD05E7" w:rsidP="00DD05E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E7">
              <w:rPr>
                <w:rFonts w:ascii="Times New Roman" w:eastAsia="Symbol" w:hAnsi="Times New Roman" w:cs="Times New Roman"/>
                <w:sz w:val="24"/>
                <w:szCs w:val="24"/>
              </w:rPr>
              <w:t></w:t>
            </w:r>
            <w:r w:rsidRPr="00DD0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</w:tbl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Stan przedmiotu nie budzi/budzi* zastrzeżeń, z powodu:</w:t>
      </w: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</w:t>
      </w: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Dostawa została przyjęta/ nie przyjęta * z powodu:</w:t>
      </w: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Podpisy uczestników dostawy/odbioru:</w:t>
      </w: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Ze strony Wykonawcy:                                                                 Ze strony Zamawiającego:</w:t>
      </w: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5E7" w:rsidRPr="00DD05E7" w:rsidRDefault="00DD05E7" w:rsidP="00DD05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5E7" w:rsidRPr="007E72EC" w:rsidRDefault="00DD05E7" w:rsidP="00AF23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5E7">
        <w:rPr>
          <w:rFonts w:ascii="Times New Roman" w:eastAsia="Times New Roman" w:hAnsi="Times New Roman" w:cs="Times New Roman"/>
          <w:color w:val="000000"/>
          <w:sz w:val="24"/>
          <w:szCs w:val="24"/>
        </w:rPr>
        <w:t>*niepotrzebne skreślić</w:t>
      </w:r>
    </w:p>
    <w:sectPr w:rsidR="00DD05E7" w:rsidRPr="007E72EC" w:rsidSect="00DD05E7">
      <w:headerReference w:type="default" r:id="rId9"/>
      <w:footerReference w:type="default" r:id="rId10"/>
      <w:pgSz w:w="11906" w:h="16838"/>
      <w:pgMar w:top="1417" w:right="1417" w:bottom="1417" w:left="1417" w:header="142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F31" w:rsidRDefault="00DC4F31" w:rsidP="00EF0C8C">
      <w:pPr>
        <w:spacing w:after="0" w:line="240" w:lineRule="auto"/>
      </w:pPr>
      <w:r>
        <w:separator/>
      </w:r>
    </w:p>
  </w:endnote>
  <w:endnote w:type="continuationSeparator" w:id="0">
    <w:p w:rsidR="00DC4F31" w:rsidRDefault="00DC4F31" w:rsidP="00E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99333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695350" w:rsidRDefault="0069535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95350" w:rsidRDefault="006953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350" w:rsidRDefault="00695350">
    <w:pPr>
      <w:pStyle w:val="Default"/>
      <w:tabs>
        <w:tab w:val="left" w:pos="651"/>
        <w:tab w:val="left" w:pos="3118"/>
        <w:tab w:val="center" w:pos="4677"/>
      </w:tabs>
    </w:pPr>
    <w:r>
      <w:rPr>
        <w:rFonts w:ascii="Tahoma" w:hAnsi="Tahoma" w:cs="Tahoma"/>
        <w:b/>
        <w:bCs/>
        <w:noProof/>
        <w:sz w:val="26"/>
        <w:szCs w:val="26"/>
      </w:rPr>
      <w:drawing>
        <wp:anchor distT="0" distB="0" distL="133350" distR="114300" simplePos="0" relativeHeight="251659264" behindDoc="1" locked="0" layoutInCell="1" allowOverlap="1" wp14:anchorId="6E2BD430" wp14:editId="227837E4">
          <wp:simplePos x="0" y="0"/>
          <wp:positionH relativeFrom="column">
            <wp:posOffset>134620</wp:posOffset>
          </wp:positionH>
          <wp:positionV relativeFrom="paragraph">
            <wp:posOffset>-322580</wp:posOffset>
          </wp:positionV>
          <wp:extent cx="5850890" cy="80835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808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b/>
        <w:bCs/>
        <w:sz w:val="26"/>
        <w:szCs w:val="26"/>
      </w:rPr>
      <w:tab/>
    </w:r>
    <w:r>
      <w:rPr>
        <w:rFonts w:ascii="Tahoma" w:hAnsi="Tahoma" w:cs="Tahoma"/>
        <w:b/>
        <w:bCs/>
        <w:sz w:val="26"/>
        <w:szCs w:val="26"/>
      </w:rPr>
      <w:tab/>
    </w:r>
  </w:p>
  <w:p w:rsidR="00695350" w:rsidRDefault="006953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F31" w:rsidRDefault="00DC4F31" w:rsidP="00EF0C8C">
      <w:pPr>
        <w:spacing w:after="0" w:line="240" w:lineRule="auto"/>
      </w:pPr>
      <w:r>
        <w:separator/>
      </w:r>
    </w:p>
  </w:footnote>
  <w:footnote w:type="continuationSeparator" w:id="0">
    <w:p w:rsidR="00DC4F31" w:rsidRDefault="00DC4F31" w:rsidP="00E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350" w:rsidRDefault="00695350" w:rsidP="00505D2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350" w:rsidRDefault="00695350">
    <w:pPr>
      <w:pStyle w:val="Nagwek"/>
      <w:tabs>
        <w:tab w:val="right" w:pos="9214"/>
      </w:tabs>
      <w:jc w:val="center"/>
    </w:pPr>
    <w:r>
      <w:tab/>
    </w:r>
  </w:p>
  <w:p w:rsidR="00695350" w:rsidRDefault="00695350" w:rsidP="00DD05E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41D4"/>
    <w:multiLevelType w:val="hybridMultilevel"/>
    <w:tmpl w:val="27AA2420"/>
    <w:lvl w:ilvl="0" w:tplc="04150011">
      <w:start w:val="1"/>
      <w:numFmt w:val="decimal"/>
      <w:lvlText w:val="%1)"/>
      <w:lvlJc w:val="left"/>
      <w:pPr>
        <w:ind w:left="9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" w15:restartNumberingAfterBreak="0">
    <w:nsid w:val="0B5A2802"/>
    <w:multiLevelType w:val="hybridMultilevel"/>
    <w:tmpl w:val="78944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950DA"/>
    <w:multiLevelType w:val="multilevel"/>
    <w:tmpl w:val="DFEE3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2410"/>
    <w:multiLevelType w:val="multilevel"/>
    <w:tmpl w:val="5C405B7C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5EC449D"/>
    <w:multiLevelType w:val="multilevel"/>
    <w:tmpl w:val="F1469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24D9A"/>
    <w:multiLevelType w:val="hybridMultilevel"/>
    <w:tmpl w:val="8B4A0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E6CD4"/>
    <w:multiLevelType w:val="multilevel"/>
    <w:tmpl w:val="B88AFC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43E68"/>
    <w:multiLevelType w:val="hybridMultilevel"/>
    <w:tmpl w:val="9DF44586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8" w15:restartNumberingAfterBreak="0">
    <w:nsid w:val="21422B24"/>
    <w:multiLevelType w:val="multilevel"/>
    <w:tmpl w:val="8708B6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2583D"/>
    <w:multiLevelType w:val="multilevel"/>
    <w:tmpl w:val="CFD0DA04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A054813"/>
    <w:multiLevelType w:val="multilevel"/>
    <w:tmpl w:val="67328422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1" w15:restartNumberingAfterBreak="0">
    <w:nsid w:val="338D63B8"/>
    <w:multiLevelType w:val="hybridMultilevel"/>
    <w:tmpl w:val="B3F09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73610"/>
    <w:multiLevelType w:val="hybridMultilevel"/>
    <w:tmpl w:val="24F89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3468D"/>
    <w:multiLevelType w:val="multilevel"/>
    <w:tmpl w:val="8416DE90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4" w15:restartNumberingAfterBreak="0">
    <w:nsid w:val="36291159"/>
    <w:multiLevelType w:val="hybridMultilevel"/>
    <w:tmpl w:val="6BE4741E"/>
    <w:lvl w:ilvl="0" w:tplc="04150017">
      <w:start w:val="1"/>
      <w:numFmt w:val="lowerLetter"/>
      <w:lvlText w:val="%1)"/>
      <w:lvlJc w:val="left"/>
      <w:pPr>
        <w:ind w:left="1203" w:hanging="360"/>
      </w:p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5" w15:restartNumberingAfterBreak="0">
    <w:nsid w:val="36C3134D"/>
    <w:multiLevelType w:val="multilevel"/>
    <w:tmpl w:val="682A8C4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16" w15:restartNumberingAfterBreak="0">
    <w:nsid w:val="3C0B2666"/>
    <w:multiLevelType w:val="multilevel"/>
    <w:tmpl w:val="BE16CBB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)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C84B51"/>
    <w:multiLevelType w:val="hybridMultilevel"/>
    <w:tmpl w:val="24F89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95ABC"/>
    <w:multiLevelType w:val="multilevel"/>
    <w:tmpl w:val="484CE5C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D07189"/>
    <w:multiLevelType w:val="multilevel"/>
    <w:tmpl w:val="AC02654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0D95619"/>
    <w:multiLevelType w:val="multilevel"/>
    <w:tmpl w:val="8F3E9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  <w:sz w:val="22"/>
        <w:szCs w:val="24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B3ABB"/>
    <w:multiLevelType w:val="hybridMultilevel"/>
    <w:tmpl w:val="671611D2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2" w15:restartNumberingAfterBreak="0">
    <w:nsid w:val="59D5126A"/>
    <w:multiLevelType w:val="hybridMultilevel"/>
    <w:tmpl w:val="1EA87B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3B7C26"/>
    <w:multiLevelType w:val="hybridMultilevel"/>
    <w:tmpl w:val="4320AFA8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4" w15:restartNumberingAfterBreak="0">
    <w:nsid w:val="61F4169D"/>
    <w:multiLevelType w:val="multilevel"/>
    <w:tmpl w:val="2BB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666E67D3"/>
    <w:multiLevelType w:val="multilevel"/>
    <w:tmpl w:val="D026B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F76840"/>
    <w:multiLevelType w:val="multilevel"/>
    <w:tmpl w:val="3796D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C4733"/>
    <w:multiLevelType w:val="hybridMultilevel"/>
    <w:tmpl w:val="60BC6EC0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8" w15:restartNumberingAfterBreak="0">
    <w:nsid w:val="74A11400"/>
    <w:multiLevelType w:val="multilevel"/>
    <w:tmpl w:val="D3FC1D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00EFA"/>
    <w:multiLevelType w:val="hybridMultilevel"/>
    <w:tmpl w:val="DDAE0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F6FB8"/>
    <w:multiLevelType w:val="hybridMultilevel"/>
    <w:tmpl w:val="3A622EC4"/>
    <w:lvl w:ilvl="0" w:tplc="04BE3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63996"/>
    <w:multiLevelType w:val="multilevel"/>
    <w:tmpl w:val="C29EC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05F60"/>
    <w:multiLevelType w:val="hybridMultilevel"/>
    <w:tmpl w:val="3CAAD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32A07"/>
    <w:multiLevelType w:val="hybridMultilevel"/>
    <w:tmpl w:val="C1C09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27"/>
  </w:num>
  <w:num w:numId="4">
    <w:abstractNumId w:val="29"/>
  </w:num>
  <w:num w:numId="5">
    <w:abstractNumId w:val="1"/>
  </w:num>
  <w:num w:numId="6">
    <w:abstractNumId w:val="11"/>
  </w:num>
  <w:num w:numId="7">
    <w:abstractNumId w:val="32"/>
  </w:num>
  <w:num w:numId="8">
    <w:abstractNumId w:val="12"/>
  </w:num>
  <w:num w:numId="9">
    <w:abstractNumId w:val="14"/>
  </w:num>
  <w:num w:numId="10">
    <w:abstractNumId w:val="17"/>
  </w:num>
  <w:num w:numId="11">
    <w:abstractNumId w:val="7"/>
  </w:num>
  <w:num w:numId="12">
    <w:abstractNumId w:val="30"/>
  </w:num>
  <w:num w:numId="13">
    <w:abstractNumId w:val="4"/>
  </w:num>
  <w:num w:numId="14">
    <w:abstractNumId w:val="8"/>
  </w:num>
  <w:num w:numId="15">
    <w:abstractNumId w:val="28"/>
  </w:num>
  <w:num w:numId="16">
    <w:abstractNumId w:val="25"/>
  </w:num>
  <w:num w:numId="17">
    <w:abstractNumId w:val="6"/>
  </w:num>
  <w:num w:numId="18">
    <w:abstractNumId w:val="15"/>
  </w:num>
  <w:num w:numId="19">
    <w:abstractNumId w:val="26"/>
  </w:num>
  <w:num w:numId="20">
    <w:abstractNumId w:val="20"/>
  </w:num>
  <w:num w:numId="21">
    <w:abstractNumId w:val="10"/>
  </w:num>
  <w:num w:numId="22">
    <w:abstractNumId w:val="13"/>
  </w:num>
  <w:num w:numId="23">
    <w:abstractNumId w:val="31"/>
  </w:num>
  <w:num w:numId="24">
    <w:abstractNumId w:val="3"/>
  </w:num>
  <w:num w:numId="25">
    <w:abstractNumId w:val="2"/>
  </w:num>
  <w:num w:numId="26">
    <w:abstractNumId w:val="9"/>
  </w:num>
  <w:num w:numId="27">
    <w:abstractNumId w:val="16"/>
  </w:num>
  <w:num w:numId="28">
    <w:abstractNumId w:val="18"/>
  </w:num>
  <w:num w:numId="29">
    <w:abstractNumId w:val="19"/>
  </w:num>
  <w:num w:numId="30">
    <w:abstractNumId w:val="24"/>
  </w:num>
  <w:num w:numId="31">
    <w:abstractNumId w:val="33"/>
  </w:num>
  <w:num w:numId="32">
    <w:abstractNumId w:val="22"/>
  </w:num>
  <w:num w:numId="33">
    <w:abstractNumId w:val="0"/>
  </w:num>
  <w:num w:numId="3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E4"/>
    <w:rsid w:val="00006980"/>
    <w:rsid w:val="00012C99"/>
    <w:rsid w:val="00023B21"/>
    <w:rsid w:val="00026CAA"/>
    <w:rsid w:val="000628B5"/>
    <w:rsid w:val="00077E37"/>
    <w:rsid w:val="000C39E3"/>
    <w:rsid w:val="000E2008"/>
    <w:rsid w:val="000E6A1F"/>
    <w:rsid w:val="00101CCF"/>
    <w:rsid w:val="00124E03"/>
    <w:rsid w:val="00133E07"/>
    <w:rsid w:val="00135DAA"/>
    <w:rsid w:val="001606F5"/>
    <w:rsid w:val="00166767"/>
    <w:rsid w:val="00171CE8"/>
    <w:rsid w:val="0017315C"/>
    <w:rsid w:val="001958CA"/>
    <w:rsid w:val="001B22E9"/>
    <w:rsid w:val="001B4F91"/>
    <w:rsid w:val="001E4C0F"/>
    <w:rsid w:val="002060B0"/>
    <w:rsid w:val="00214C76"/>
    <w:rsid w:val="00224F16"/>
    <w:rsid w:val="0026198D"/>
    <w:rsid w:val="00261F6D"/>
    <w:rsid w:val="00291990"/>
    <w:rsid w:val="002B480B"/>
    <w:rsid w:val="002E067C"/>
    <w:rsid w:val="002F0D37"/>
    <w:rsid w:val="002F2EBF"/>
    <w:rsid w:val="002F3D18"/>
    <w:rsid w:val="003404BA"/>
    <w:rsid w:val="0034567F"/>
    <w:rsid w:val="003526F0"/>
    <w:rsid w:val="00390CAF"/>
    <w:rsid w:val="00394540"/>
    <w:rsid w:val="003F581C"/>
    <w:rsid w:val="00401848"/>
    <w:rsid w:val="00412ECA"/>
    <w:rsid w:val="0041398D"/>
    <w:rsid w:val="00435E25"/>
    <w:rsid w:val="004468EE"/>
    <w:rsid w:val="0045166F"/>
    <w:rsid w:val="00477B78"/>
    <w:rsid w:val="00486F6D"/>
    <w:rsid w:val="004A687B"/>
    <w:rsid w:val="004B0687"/>
    <w:rsid w:val="004B4CF6"/>
    <w:rsid w:val="004C6D0F"/>
    <w:rsid w:val="004E0EED"/>
    <w:rsid w:val="004F1DD7"/>
    <w:rsid w:val="00505161"/>
    <w:rsid w:val="00505D2C"/>
    <w:rsid w:val="00541E12"/>
    <w:rsid w:val="00550AC5"/>
    <w:rsid w:val="005A3971"/>
    <w:rsid w:val="005A69F3"/>
    <w:rsid w:val="005B7DFA"/>
    <w:rsid w:val="005D33F2"/>
    <w:rsid w:val="005E0959"/>
    <w:rsid w:val="00613AF0"/>
    <w:rsid w:val="006243A2"/>
    <w:rsid w:val="006457E7"/>
    <w:rsid w:val="00654AE3"/>
    <w:rsid w:val="00655237"/>
    <w:rsid w:val="00661852"/>
    <w:rsid w:val="00695350"/>
    <w:rsid w:val="006C1B5B"/>
    <w:rsid w:val="006D0ADD"/>
    <w:rsid w:val="006D1559"/>
    <w:rsid w:val="006D4C11"/>
    <w:rsid w:val="006E22CB"/>
    <w:rsid w:val="0071077C"/>
    <w:rsid w:val="00732976"/>
    <w:rsid w:val="0079239C"/>
    <w:rsid w:val="00792CD8"/>
    <w:rsid w:val="00794F1C"/>
    <w:rsid w:val="007956D8"/>
    <w:rsid w:val="007D2B8C"/>
    <w:rsid w:val="007E5D0B"/>
    <w:rsid w:val="007E72EC"/>
    <w:rsid w:val="008149E2"/>
    <w:rsid w:val="008153B1"/>
    <w:rsid w:val="00823DC2"/>
    <w:rsid w:val="0083563D"/>
    <w:rsid w:val="00855846"/>
    <w:rsid w:val="008735D3"/>
    <w:rsid w:val="0088245A"/>
    <w:rsid w:val="00896616"/>
    <w:rsid w:val="008B61DF"/>
    <w:rsid w:val="008B77CC"/>
    <w:rsid w:val="008C01BB"/>
    <w:rsid w:val="008C7678"/>
    <w:rsid w:val="008F46EF"/>
    <w:rsid w:val="009168E3"/>
    <w:rsid w:val="00922CAD"/>
    <w:rsid w:val="00925700"/>
    <w:rsid w:val="0093608E"/>
    <w:rsid w:val="0097471D"/>
    <w:rsid w:val="00977166"/>
    <w:rsid w:val="00987802"/>
    <w:rsid w:val="009948C7"/>
    <w:rsid w:val="009A28E4"/>
    <w:rsid w:val="009D30DD"/>
    <w:rsid w:val="00A04841"/>
    <w:rsid w:val="00A137D6"/>
    <w:rsid w:val="00A31675"/>
    <w:rsid w:val="00A426CC"/>
    <w:rsid w:val="00A42A3D"/>
    <w:rsid w:val="00A55EDF"/>
    <w:rsid w:val="00A87596"/>
    <w:rsid w:val="00A946C5"/>
    <w:rsid w:val="00AC758A"/>
    <w:rsid w:val="00AD053B"/>
    <w:rsid w:val="00AF2377"/>
    <w:rsid w:val="00B14F96"/>
    <w:rsid w:val="00B52645"/>
    <w:rsid w:val="00B86520"/>
    <w:rsid w:val="00B916A1"/>
    <w:rsid w:val="00B93448"/>
    <w:rsid w:val="00BB207A"/>
    <w:rsid w:val="00BD76E8"/>
    <w:rsid w:val="00BE09FF"/>
    <w:rsid w:val="00C25562"/>
    <w:rsid w:val="00CD5ECA"/>
    <w:rsid w:val="00CE599C"/>
    <w:rsid w:val="00D05E9A"/>
    <w:rsid w:val="00D25C4F"/>
    <w:rsid w:val="00D543EE"/>
    <w:rsid w:val="00DC4F31"/>
    <w:rsid w:val="00DD05E7"/>
    <w:rsid w:val="00DD33F0"/>
    <w:rsid w:val="00DF3BEE"/>
    <w:rsid w:val="00E2488D"/>
    <w:rsid w:val="00E25476"/>
    <w:rsid w:val="00E34B5F"/>
    <w:rsid w:val="00E36C35"/>
    <w:rsid w:val="00E822BD"/>
    <w:rsid w:val="00E879EF"/>
    <w:rsid w:val="00ED0ABE"/>
    <w:rsid w:val="00ED4BA8"/>
    <w:rsid w:val="00EF0C8C"/>
    <w:rsid w:val="00F04300"/>
    <w:rsid w:val="00F260A2"/>
    <w:rsid w:val="00F43866"/>
    <w:rsid w:val="00F94E5A"/>
    <w:rsid w:val="00FC0CC9"/>
    <w:rsid w:val="00FE478F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B2D0"/>
  <w15:docId w15:val="{9B8E7DEB-8C9B-4A1D-A29A-3FDDB5F5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0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71077C"/>
    <w:pPr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E72EC"/>
    <w:pPr>
      <w:ind w:left="720"/>
      <w:contextualSpacing/>
    </w:pPr>
  </w:style>
  <w:style w:type="table" w:styleId="Tabela-Siatka">
    <w:name w:val="Table Grid"/>
    <w:basedOn w:val="Standardowy"/>
    <w:uiPriority w:val="59"/>
    <w:rsid w:val="00A1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EF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F0C8C"/>
  </w:style>
  <w:style w:type="paragraph" w:styleId="Stopka">
    <w:name w:val="footer"/>
    <w:basedOn w:val="Normalny"/>
    <w:link w:val="StopkaZnak"/>
    <w:uiPriority w:val="99"/>
    <w:unhideWhenUsed/>
    <w:rsid w:val="00EF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F0C8C"/>
  </w:style>
  <w:style w:type="character" w:customStyle="1" w:styleId="Nagwek2Znak">
    <w:name w:val="Nagłówek 2 Znak"/>
    <w:basedOn w:val="Domylnaczcionkaakapitu"/>
    <w:link w:val="Nagwek2"/>
    <w:rsid w:val="0071077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2C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552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D05E7"/>
    <w:rPr>
      <w:rFonts w:ascii="Times New Roman" w:eastAsia="Times New Roman" w:hAnsi="Times New Roman" w:cs="Times New Roman"/>
      <w:b/>
      <w:bCs/>
      <w:sz w:val="27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DD05E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DD05E7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D05E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DD05E7"/>
    <w:pPr>
      <w:spacing w:after="0" w:line="324" w:lineRule="exact"/>
      <w:ind w:right="48"/>
      <w:jc w:val="center"/>
    </w:pPr>
    <w:rPr>
      <w:rFonts w:ascii="Times New Roman" w:eastAsia="Times New Roman" w:hAnsi="Times New Roman" w:cs="Times New Roman"/>
      <w:b/>
      <w:bCs/>
      <w:sz w:val="27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DD05E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5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5E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nhideWhenUsed/>
    <w:qFormat/>
    <w:rsid w:val="00DD05E7"/>
    <w:pPr>
      <w:overflowPunct w:val="0"/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DD05E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D05E7"/>
    <w:pPr>
      <w:suppressAutoHyphens/>
      <w:overflowPunct w:val="0"/>
      <w:spacing w:after="160" w:line="252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D05E7"/>
    <w:rPr>
      <w:sz w:val="20"/>
      <w:szCs w:val="20"/>
    </w:rPr>
  </w:style>
  <w:style w:type="paragraph" w:customStyle="1" w:styleId="Tytu">
    <w:name w:val="Tytu?"/>
    <w:basedOn w:val="Normalny"/>
    <w:qFormat/>
    <w:rsid w:val="00DD05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D0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C1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C1B5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679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121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588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041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1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495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351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0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032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587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1179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362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9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3490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906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8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28318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313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47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0603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759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2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53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28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3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21</Pages>
  <Words>5415</Words>
  <Characters>32493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Konopka</cp:lastModifiedBy>
  <cp:revision>12</cp:revision>
  <cp:lastPrinted>2021-11-30T12:18:00Z</cp:lastPrinted>
  <dcterms:created xsi:type="dcterms:W3CDTF">2021-12-23T05:25:00Z</dcterms:created>
  <dcterms:modified xsi:type="dcterms:W3CDTF">2021-12-23T06:47:00Z</dcterms:modified>
</cp:coreProperties>
</file>